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8A6A64">
        <w:rPr>
          <w:rFonts w:asciiTheme="minorHAnsi" w:hAnsiTheme="minorHAnsi" w:cs="Arial"/>
          <w:sz w:val="24"/>
          <w:szCs w:val="24"/>
        </w:rPr>
        <w:t>0</w:t>
      </w:r>
      <w:r w:rsidR="000669E1">
        <w:rPr>
          <w:rFonts w:asciiTheme="minorHAnsi" w:hAnsiTheme="minorHAnsi" w:cs="Arial"/>
          <w:sz w:val="24"/>
          <w:szCs w:val="24"/>
        </w:rPr>
        <w:t>25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0669E1">
        <w:rPr>
          <w:rFonts w:asciiTheme="minorHAnsi" w:hAnsiTheme="minorHAnsi" w:cs="Arial"/>
          <w:sz w:val="24"/>
          <w:szCs w:val="24"/>
        </w:rPr>
        <w:t xml:space="preserve">30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8A6A64">
        <w:rPr>
          <w:rFonts w:asciiTheme="minorHAnsi" w:hAnsiTheme="minorHAnsi" w:cs="Arial"/>
          <w:sz w:val="24"/>
          <w:szCs w:val="24"/>
        </w:rPr>
        <w:t>janeiro de 2019.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 xml:space="preserve">Rodrigo Dornelles </w:t>
      </w:r>
      <w:proofErr w:type="spellStart"/>
      <w:r w:rsidRPr="00535FC5">
        <w:rPr>
          <w:rFonts w:asciiTheme="minorHAnsi" w:hAnsiTheme="minorHAnsi" w:cs="Arial"/>
          <w:b/>
          <w:sz w:val="24"/>
          <w:szCs w:val="24"/>
        </w:rPr>
        <w:t>Marcolin</w:t>
      </w:r>
      <w:proofErr w:type="spellEnd"/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0669E1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00</w:t>
      </w:r>
      <w:r w:rsidR="000669E1" w:rsidRPr="000669E1">
        <w:rPr>
          <w:rFonts w:asciiTheme="minorHAnsi" w:hAnsiTheme="minorHAnsi" w:cs="Arial"/>
          <w:sz w:val="24"/>
          <w:szCs w:val="24"/>
        </w:rPr>
        <w:t>8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de Motoristas para a Secretaria Municipal de Educação</w:t>
      </w:r>
      <w:r w:rsidR="00C412A6" w:rsidRPr="000669E1">
        <w:rPr>
          <w:rFonts w:asciiTheme="minorHAnsi" w:hAnsiTheme="minorHAnsi" w:cs="Arial"/>
          <w:sz w:val="24"/>
          <w:szCs w:val="24"/>
        </w:rPr>
        <w:t>.</w:t>
      </w:r>
    </w:p>
    <w:p w:rsidR="000669E1" w:rsidRPr="000669E1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0669E1">
        <w:rPr>
          <w:rFonts w:asciiTheme="minorHAnsi" w:hAnsiTheme="minorHAnsi" w:cs="Arial"/>
          <w:sz w:val="24"/>
          <w:szCs w:val="24"/>
        </w:rPr>
        <w:t xml:space="preserve">de </w:t>
      </w:r>
      <w:r w:rsidR="000669E1">
        <w:rPr>
          <w:rFonts w:asciiTheme="minorHAnsi" w:hAnsiTheme="minorHAnsi" w:cs="Arial"/>
          <w:sz w:val="24"/>
          <w:szCs w:val="24"/>
        </w:rPr>
        <w:t>contratação de servidores para atuarem na Secretaria de Educação pois não há concurso vigente</w:t>
      </w:r>
      <w:r w:rsidR="00C043B9">
        <w:rPr>
          <w:rFonts w:asciiTheme="minorHAnsi" w:hAnsiTheme="minorHAnsi" w:cs="Arial"/>
          <w:sz w:val="24"/>
          <w:szCs w:val="24"/>
        </w:rPr>
        <w:t>.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="00C043B9">
        <w:rPr>
          <w:rFonts w:asciiTheme="minorHAnsi" w:hAnsiTheme="minorHAnsi" w:cs="Arial"/>
          <w:sz w:val="24"/>
          <w:szCs w:val="24"/>
        </w:rPr>
        <w:t>No entanto, é de extrema necessidade</w:t>
      </w:r>
      <w:r w:rsidR="000669E1">
        <w:rPr>
          <w:rFonts w:asciiTheme="minorHAnsi" w:hAnsiTheme="minorHAnsi" w:cs="Arial"/>
          <w:sz w:val="24"/>
          <w:szCs w:val="24"/>
        </w:rPr>
        <w:t xml:space="preserve"> manter os serviços com qualidade aos a</w:t>
      </w:r>
      <w:r w:rsidR="00943734">
        <w:rPr>
          <w:rFonts w:asciiTheme="minorHAnsi" w:hAnsiTheme="minorHAnsi" w:cs="Arial"/>
          <w:sz w:val="24"/>
          <w:szCs w:val="24"/>
        </w:rPr>
        <w:t>lunos da rede pública de ensino, especificamente para o transporte escolar e para a distribuição da alimentação escolar.</w:t>
      </w:r>
    </w:p>
    <w:p w:rsidR="004620C3" w:rsidRDefault="008A6A64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SESSÃO EXTRAORDINÁRIA, tendo em </w:t>
      </w:r>
      <w:r w:rsidR="00AB6F92">
        <w:rPr>
          <w:rFonts w:asciiTheme="minorHAnsi" w:hAnsiTheme="minorHAnsi" w:cs="Arial"/>
          <w:sz w:val="24"/>
          <w:szCs w:val="24"/>
        </w:rPr>
        <w:t xml:space="preserve">vista </w:t>
      </w:r>
      <w:r w:rsidR="000669E1">
        <w:rPr>
          <w:rFonts w:asciiTheme="minorHAnsi" w:hAnsiTheme="minorHAnsi" w:cs="Arial"/>
          <w:sz w:val="24"/>
          <w:szCs w:val="24"/>
        </w:rPr>
        <w:t>o breve início do ano letivo de 2019.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6F7243" w:rsidRDefault="006F724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 w:rsidRPr="00927656"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 w:rsidRPr="00927656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27656"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Default="006F724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B34DD4" w:rsidRDefault="00B34DD4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00</w:t>
      </w:r>
      <w:r w:rsidR="000669E1">
        <w:rPr>
          <w:rFonts w:asciiTheme="minorHAnsi" w:hAnsiTheme="minorHAnsi" w:cs="Arial"/>
          <w:b/>
          <w:sz w:val="24"/>
          <w:szCs w:val="24"/>
        </w:rPr>
        <w:t>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669E1">
        <w:rPr>
          <w:rFonts w:asciiTheme="minorHAnsi" w:hAnsiTheme="minorHAnsi" w:cs="Arial"/>
          <w:b/>
          <w:sz w:val="24"/>
          <w:szCs w:val="24"/>
        </w:rPr>
        <w:t>30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6A64">
        <w:rPr>
          <w:rFonts w:asciiTheme="minorHAnsi" w:hAnsiTheme="minorHAnsi" w:cs="Arial"/>
          <w:b/>
          <w:sz w:val="24"/>
          <w:szCs w:val="24"/>
        </w:rPr>
        <w:t>JANEIRO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943734">
      <w:pPr>
        <w:ind w:left="4395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943734" w:rsidRPr="00943734">
        <w:rPr>
          <w:rFonts w:asciiTheme="minorHAnsi" w:hAnsiTheme="minorHAnsi" w:cs="Arial"/>
          <w:sz w:val="24"/>
          <w:szCs w:val="24"/>
        </w:rPr>
        <w:t>03</w:t>
      </w:r>
      <w:r w:rsidRPr="00943734">
        <w:rPr>
          <w:rFonts w:asciiTheme="minorHAnsi" w:hAnsiTheme="minorHAnsi" w:cs="Arial"/>
          <w:sz w:val="24"/>
          <w:szCs w:val="24"/>
        </w:rPr>
        <w:t xml:space="preserve"> (</w:t>
      </w:r>
      <w:r w:rsidR="00943734" w:rsidRPr="00943734">
        <w:rPr>
          <w:rFonts w:asciiTheme="minorHAnsi" w:hAnsiTheme="minorHAnsi" w:cs="Arial"/>
          <w:sz w:val="24"/>
          <w:szCs w:val="24"/>
        </w:rPr>
        <w:t>TRÊS</w:t>
      </w:r>
      <w:r w:rsidRPr="00943734">
        <w:rPr>
          <w:rFonts w:asciiTheme="minorHAnsi" w:hAnsiTheme="minorHAnsi" w:cs="Arial"/>
          <w:sz w:val="24"/>
          <w:szCs w:val="24"/>
        </w:rPr>
        <w:t>) MOTORISTA</w:t>
      </w:r>
      <w:r w:rsidR="00EC71F6">
        <w:rPr>
          <w:rFonts w:asciiTheme="minorHAnsi" w:hAnsiTheme="minorHAnsi" w:cs="Arial"/>
          <w:sz w:val="24"/>
          <w:szCs w:val="24"/>
        </w:rPr>
        <w:t>S</w:t>
      </w:r>
      <w:r w:rsidRPr="000669E1">
        <w:rPr>
          <w:rFonts w:asciiTheme="minorHAnsi" w:hAnsiTheme="minorHAnsi" w:cs="Arial"/>
          <w:sz w:val="24"/>
          <w:szCs w:val="24"/>
        </w:rPr>
        <w:t>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AB6F92">
      <w:pPr>
        <w:pStyle w:val="Recuodecorpodetexto2"/>
        <w:ind w:left="0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 nos termos do artigo 37, IX, da Constituição Federal, os servidores abaixo listados para atuarem na Secretaria Municipal de 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0669E1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  <w:p w:rsidR="007003EA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0669E1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VENCIMENTO</w:t>
            </w:r>
            <w:r w:rsidR="000669E1"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 </w:t>
            </w:r>
            <w:r w:rsidR="000669E1"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0669E1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0669E1" w:rsidRPr="00C05090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569" w:type="dxa"/>
            <w:vAlign w:val="center"/>
          </w:tcPr>
          <w:p w:rsidR="000669E1" w:rsidRPr="00C05090" w:rsidRDefault="00943734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</w:t>
            </w:r>
          </w:p>
        </w:tc>
        <w:tc>
          <w:tcPr>
            <w:tcW w:w="2197" w:type="dxa"/>
            <w:vAlign w:val="center"/>
          </w:tcPr>
          <w:p w:rsidR="000669E1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 – CNH D</w:t>
            </w:r>
          </w:p>
        </w:tc>
        <w:tc>
          <w:tcPr>
            <w:tcW w:w="1516" w:type="dxa"/>
            <w:vAlign w:val="center"/>
          </w:tcPr>
          <w:p w:rsidR="000669E1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0669E1" w:rsidRPr="00C05090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1.211,85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até dia 31.12.2019, sem possibilidade de prorrogação,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8F" w:rsidRDefault="0083098F" w:rsidP="006B02EF">
      <w:r>
        <w:separator/>
      </w:r>
    </w:p>
  </w:endnote>
  <w:endnote w:type="continuationSeparator" w:id="0">
    <w:p w:rsidR="0083098F" w:rsidRDefault="0083098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43B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043B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43B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043B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8F" w:rsidRDefault="0083098F" w:rsidP="006B02EF">
      <w:r>
        <w:separator/>
      </w:r>
    </w:p>
  </w:footnote>
  <w:footnote w:type="continuationSeparator" w:id="0">
    <w:p w:rsidR="0083098F" w:rsidRDefault="0083098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3734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F6BBD-B1A2-4725-BE8D-95A2A644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João - Jurídico</cp:lastModifiedBy>
  <cp:revision>2</cp:revision>
  <cp:lastPrinted>2019-01-30T16:50:00Z</cp:lastPrinted>
  <dcterms:created xsi:type="dcterms:W3CDTF">2019-01-31T13:43:00Z</dcterms:created>
  <dcterms:modified xsi:type="dcterms:W3CDTF">2019-01-31T13:43:00Z</dcterms:modified>
</cp:coreProperties>
</file>