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352AD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Rodrigo Dornelles </w:t>
      </w:r>
      <w:proofErr w:type="spellStart"/>
      <w:r>
        <w:rPr>
          <w:rFonts w:ascii="Calibri" w:hAnsi="Calibri" w:cs="Calibri"/>
          <w:b w:val="0"/>
        </w:rPr>
        <w:t>Marcolin</w:t>
      </w:r>
      <w:proofErr w:type="spellEnd"/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740507" w:rsidRPr="00514CC6" w:rsidRDefault="00886AD6" w:rsidP="001C41F0">
      <w:pPr>
        <w:pStyle w:val="western"/>
        <w:ind w:right="539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  <w:b w:val="0"/>
        </w:rPr>
        <w:t xml:space="preserve">                           </w:t>
      </w:r>
      <w:r w:rsidRPr="00580264">
        <w:rPr>
          <w:rFonts w:ascii="Calibri" w:hAnsi="Calibri" w:cs="Calibri"/>
          <w:b w:val="0"/>
          <w:sz w:val="24"/>
          <w:szCs w:val="24"/>
        </w:rPr>
        <w:t xml:space="preserve">                                  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O Vereador que esta subscreve</w:t>
      </w:r>
      <w:r w:rsidR="00181047">
        <w:rPr>
          <w:rFonts w:ascii="Calibri" w:hAnsi="Calibri" w:cs="Calibri"/>
          <w:b w:val="0"/>
          <w:bCs w:val="0"/>
          <w:sz w:val="24"/>
          <w:szCs w:val="24"/>
        </w:rPr>
        <w:t>, requer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proofErr w:type="gramStart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ouvido Plenário</w:t>
      </w:r>
      <w:r w:rsidR="00710C10">
        <w:rPr>
          <w:rFonts w:ascii="Calibri" w:hAnsi="Calibri" w:cs="Calibri"/>
          <w:b w:val="0"/>
          <w:bCs w:val="0"/>
          <w:sz w:val="24"/>
          <w:szCs w:val="24"/>
        </w:rPr>
        <w:t xml:space="preserve">, solicitar ao Poder </w:t>
      </w:r>
      <w:r w:rsidR="001C41F0">
        <w:rPr>
          <w:rFonts w:ascii="Calibri" w:hAnsi="Calibri" w:cs="Calibri"/>
          <w:b w:val="0"/>
          <w:bCs w:val="0"/>
          <w:sz w:val="24"/>
          <w:szCs w:val="24"/>
        </w:rPr>
        <w:t xml:space="preserve">Executivo que </w:t>
      </w:r>
      <w:r w:rsidR="00181047">
        <w:rPr>
          <w:rFonts w:ascii="Calibri" w:hAnsi="Calibri" w:cs="Calibri"/>
          <w:b w:val="0"/>
          <w:bCs w:val="0"/>
          <w:sz w:val="24"/>
          <w:szCs w:val="24"/>
        </w:rPr>
        <w:t xml:space="preserve">seja providenciada duas paradas de ônibus no Bairro Bela Vista, uma de cada lado da faixa, visto que, as existentes que foram feitas pelos moradores do bairro encontra-se deterioradas. 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181047">
        <w:rPr>
          <w:rFonts w:ascii="Calibri" w:hAnsi="Calibri" w:cs="Calibri"/>
        </w:rPr>
        <w:t>29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740507">
        <w:rPr>
          <w:rFonts w:ascii="Calibri" w:hAnsi="Calibri" w:cs="Calibri"/>
        </w:rPr>
        <w:t>Abril</w:t>
      </w:r>
      <w:r w:rsidR="00585EC9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>de 201</w:t>
      </w:r>
      <w:r w:rsidR="009352AD">
        <w:rPr>
          <w:rFonts w:ascii="Calibri" w:hAnsi="Calibri" w:cs="Calibri"/>
        </w:rPr>
        <w:t>9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181047" w:rsidRDefault="001C41F0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</w:t>
      </w:r>
      <w:r w:rsidR="00181047">
        <w:rPr>
          <w:rFonts w:ascii="Calibri" w:hAnsi="Calibri" w:cs="Calibri"/>
          <w:b/>
          <w:bCs/>
        </w:rPr>
        <w:tab/>
      </w:r>
      <w:r w:rsidR="00181047">
        <w:rPr>
          <w:rFonts w:ascii="Calibri" w:hAnsi="Calibri" w:cs="Calibri"/>
          <w:b/>
          <w:bCs/>
        </w:rPr>
        <w:tab/>
      </w:r>
      <w:r w:rsidR="00181047">
        <w:rPr>
          <w:rFonts w:ascii="Calibri" w:hAnsi="Calibri" w:cs="Calibri"/>
          <w:b/>
          <w:bCs/>
        </w:rPr>
        <w:tab/>
      </w:r>
      <w:r w:rsidR="0018104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</w:t>
      </w:r>
    </w:p>
    <w:p w:rsidR="00181047" w:rsidRDefault="00181047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</w:p>
    <w:p w:rsidR="00710C10" w:rsidRPr="00710C10" w:rsidRDefault="00181047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</w:t>
      </w:r>
      <w:r w:rsidR="001C41F0">
        <w:rPr>
          <w:rFonts w:ascii="Calibri" w:hAnsi="Calibri" w:cs="Calibri"/>
          <w:b/>
          <w:bCs/>
        </w:rPr>
        <w:t xml:space="preserve">  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  <w:r w:rsidR="001C41F0">
        <w:rPr>
          <w:rFonts w:ascii="Calibri" w:hAnsi="Calibri" w:cs="Calibri"/>
          <w:b/>
          <w:bCs/>
        </w:rPr>
        <w:t xml:space="preserve">                                         </w:t>
      </w:r>
      <w:bookmarkStart w:id="0" w:name="_GoBack"/>
      <w:bookmarkEnd w:id="0"/>
    </w:p>
    <w:p w:rsidR="00485928" w:rsidRPr="00710C10" w:rsidRDefault="001C41F0" w:rsidP="001C41F0">
      <w:pPr>
        <w:tabs>
          <w:tab w:val="left" w:pos="1683"/>
        </w:tabs>
        <w:ind w:righ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                  </w:t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 w:rsidR="0018104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</w:t>
      </w:r>
      <w:r w:rsidR="00585EC9" w:rsidRPr="00710C10">
        <w:rPr>
          <w:rFonts w:ascii="Calibri" w:hAnsi="Calibri" w:cs="Calibri"/>
          <w:b/>
        </w:rPr>
        <w:t>Bancada PSDB</w:t>
      </w:r>
      <w:r>
        <w:rPr>
          <w:rFonts w:ascii="Calibri" w:hAnsi="Calibri" w:cs="Calibri"/>
          <w:b/>
        </w:rPr>
        <w:t xml:space="preserve">                                                                          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1C41F0" w:rsidRDefault="001C41F0" w:rsidP="002A7B53">
      <w:pPr>
        <w:rPr>
          <w:rFonts w:ascii="Calibri" w:hAnsi="Calibri" w:cs="Calibri"/>
          <w:b/>
        </w:rPr>
      </w:pPr>
    </w:p>
    <w:p w:rsidR="001C41F0" w:rsidRDefault="001C41F0" w:rsidP="002A7B53">
      <w:pPr>
        <w:rPr>
          <w:rFonts w:ascii="Calibri" w:hAnsi="Calibri" w:cs="Calibri"/>
          <w:b/>
        </w:rPr>
      </w:pPr>
    </w:p>
    <w:p w:rsidR="00181047" w:rsidRPr="001C41F0" w:rsidRDefault="001C41F0" w:rsidP="0018104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</w:t>
      </w:r>
    </w:p>
    <w:p w:rsidR="001C41F0" w:rsidRPr="001C41F0" w:rsidRDefault="001C41F0" w:rsidP="002A7B53">
      <w:pPr>
        <w:rPr>
          <w:rFonts w:ascii="Calibri" w:hAnsi="Calibri" w:cs="Calibri"/>
          <w:b/>
        </w:rPr>
      </w:pPr>
    </w:p>
    <w:sectPr w:rsidR="001C41F0" w:rsidRPr="001C41F0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A6" w:rsidRDefault="000002A6">
      <w:r>
        <w:separator/>
      </w:r>
    </w:p>
  </w:endnote>
  <w:endnote w:type="continuationSeparator" w:id="0">
    <w:p w:rsidR="000002A6" w:rsidRDefault="0000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A6" w:rsidRDefault="000002A6">
      <w:r>
        <w:separator/>
      </w:r>
    </w:p>
  </w:footnote>
  <w:footnote w:type="continuationSeparator" w:id="0">
    <w:p w:rsidR="000002A6" w:rsidRDefault="00000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002A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1805131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2A6"/>
    <w:rsid w:val="00024B5B"/>
    <w:rsid w:val="0004464B"/>
    <w:rsid w:val="00044CA0"/>
    <w:rsid w:val="00045739"/>
    <w:rsid w:val="000A0A15"/>
    <w:rsid w:val="000B4EC8"/>
    <w:rsid w:val="000E1F49"/>
    <w:rsid w:val="00106250"/>
    <w:rsid w:val="00181047"/>
    <w:rsid w:val="001C41F0"/>
    <w:rsid w:val="001D1696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768FC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5511"/>
    <w:rsid w:val="0071692C"/>
    <w:rsid w:val="007273B6"/>
    <w:rsid w:val="00740507"/>
    <w:rsid w:val="007A2E8A"/>
    <w:rsid w:val="008155F8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E2B03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DD32D3"/>
    <w:rsid w:val="00E215C9"/>
    <w:rsid w:val="00E676B0"/>
    <w:rsid w:val="00E7677D"/>
    <w:rsid w:val="00EA0901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Vereador Alan</cp:lastModifiedBy>
  <cp:revision>2</cp:revision>
  <cp:lastPrinted>2015-10-14T17:32:00Z</cp:lastPrinted>
  <dcterms:created xsi:type="dcterms:W3CDTF">2019-04-29T16:56:00Z</dcterms:created>
  <dcterms:modified xsi:type="dcterms:W3CDTF">2019-04-29T16:56:00Z</dcterms:modified>
</cp:coreProperties>
</file>