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18177F">
        <w:rPr>
          <w:rFonts w:asciiTheme="minorHAnsi" w:hAnsiTheme="minorHAnsi" w:cs="Arial"/>
          <w:sz w:val="24"/>
          <w:szCs w:val="24"/>
        </w:rPr>
        <w:t>1</w:t>
      </w:r>
      <w:r w:rsidR="003E322E">
        <w:rPr>
          <w:rFonts w:asciiTheme="minorHAnsi" w:hAnsiTheme="minorHAnsi" w:cs="Arial"/>
          <w:sz w:val="24"/>
          <w:szCs w:val="24"/>
        </w:rPr>
        <w:t>50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FC49D5">
        <w:rPr>
          <w:rFonts w:asciiTheme="minorHAnsi" w:hAnsiTheme="minorHAnsi" w:cs="Arial"/>
          <w:sz w:val="24"/>
          <w:szCs w:val="24"/>
        </w:rPr>
        <w:t xml:space="preserve"> 10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FC49D5">
        <w:rPr>
          <w:rFonts w:asciiTheme="minorHAnsi" w:hAnsiTheme="minorHAnsi" w:cs="Arial"/>
          <w:sz w:val="24"/>
          <w:szCs w:val="24"/>
        </w:rPr>
        <w:t>junho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CD61AF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FC49D5">
        <w:rPr>
          <w:rFonts w:asciiTheme="minorHAnsi" w:hAnsiTheme="minorHAnsi"/>
          <w:sz w:val="24"/>
          <w:szCs w:val="24"/>
        </w:rPr>
        <w:t>0</w:t>
      </w:r>
      <w:r w:rsidR="00FC49D5" w:rsidRPr="00FC49D5">
        <w:rPr>
          <w:rFonts w:asciiTheme="minorHAnsi" w:hAnsiTheme="minorHAnsi"/>
          <w:sz w:val="24"/>
          <w:szCs w:val="24"/>
        </w:rPr>
        <w:t>4</w:t>
      </w:r>
      <w:r w:rsidR="003E322E">
        <w:rPr>
          <w:rFonts w:asciiTheme="minorHAnsi" w:hAnsiTheme="minorHAnsi"/>
          <w:sz w:val="24"/>
          <w:szCs w:val="24"/>
        </w:rPr>
        <w:t>3</w:t>
      </w:r>
      <w:r w:rsidR="008A6A64" w:rsidRPr="00FC49D5">
        <w:rPr>
          <w:rFonts w:asciiTheme="minorHAnsi" w:hAnsiTheme="minorHAnsi"/>
          <w:sz w:val="24"/>
          <w:szCs w:val="24"/>
        </w:rPr>
        <w:t>/2019</w:t>
      </w:r>
      <w:r w:rsidRPr="00FC49D5">
        <w:rPr>
          <w:rFonts w:asciiTheme="minorHAnsi" w:hAnsiTheme="minorHAnsi"/>
          <w:sz w:val="24"/>
          <w:szCs w:val="24"/>
        </w:rPr>
        <w:t xml:space="preserve">, em anexo, o qual </w:t>
      </w:r>
      <w:r w:rsidR="000669E1" w:rsidRPr="00FC49D5">
        <w:rPr>
          <w:rFonts w:asciiTheme="minorHAnsi" w:hAnsiTheme="minorHAnsi"/>
          <w:sz w:val="24"/>
          <w:szCs w:val="24"/>
        </w:rPr>
        <w:t xml:space="preserve">autoriza </w:t>
      </w:r>
      <w:r w:rsidR="00640FF2" w:rsidRPr="00FC49D5">
        <w:rPr>
          <w:rFonts w:asciiTheme="minorHAnsi" w:hAnsiTheme="minorHAnsi"/>
          <w:sz w:val="24"/>
          <w:szCs w:val="24"/>
        </w:rPr>
        <w:t xml:space="preserve">a abertura de credito </w:t>
      </w:r>
      <w:r w:rsidR="003E322E">
        <w:rPr>
          <w:rFonts w:asciiTheme="minorHAnsi" w:hAnsiTheme="minorHAnsi"/>
          <w:sz w:val="24"/>
          <w:szCs w:val="24"/>
        </w:rPr>
        <w:t>suplementar</w:t>
      </w:r>
      <w:r w:rsidR="00640FF2" w:rsidRPr="00FC49D5">
        <w:rPr>
          <w:rFonts w:asciiTheme="minorHAnsi" w:hAnsiTheme="minorHAnsi"/>
          <w:sz w:val="24"/>
          <w:szCs w:val="24"/>
        </w:rPr>
        <w:t xml:space="preserve"> na LOA 2019.</w:t>
      </w:r>
    </w:p>
    <w:p w:rsidR="003E322E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/>
          <w:sz w:val="24"/>
          <w:szCs w:val="24"/>
        </w:rPr>
        <w:t>O projeto em epígrafe trata</w:t>
      </w:r>
      <w:r w:rsidR="00A90038" w:rsidRPr="00FC49D5">
        <w:rPr>
          <w:rFonts w:asciiTheme="minorHAnsi" w:hAnsiTheme="minorHAnsi"/>
          <w:sz w:val="24"/>
          <w:szCs w:val="24"/>
        </w:rPr>
        <w:t xml:space="preserve"> da necessidade de</w:t>
      </w:r>
      <w:r w:rsidRPr="00FC49D5">
        <w:rPr>
          <w:rFonts w:asciiTheme="minorHAnsi" w:hAnsiTheme="minorHAnsi"/>
          <w:sz w:val="24"/>
          <w:szCs w:val="24"/>
        </w:rPr>
        <w:t xml:space="preserve"> </w:t>
      </w:r>
      <w:r w:rsidR="00540CE0" w:rsidRPr="00FC49D5">
        <w:rPr>
          <w:rFonts w:asciiTheme="minorHAnsi" w:hAnsiTheme="minorHAnsi"/>
          <w:sz w:val="24"/>
          <w:szCs w:val="24"/>
        </w:rPr>
        <w:t xml:space="preserve">adequação </w:t>
      </w:r>
      <w:r w:rsidR="0018177F" w:rsidRPr="00FC49D5">
        <w:rPr>
          <w:rFonts w:asciiTheme="minorHAnsi" w:hAnsiTheme="minorHAnsi"/>
          <w:sz w:val="24"/>
          <w:szCs w:val="24"/>
        </w:rPr>
        <w:t xml:space="preserve">orçamentária </w:t>
      </w:r>
      <w:r w:rsidR="003E322E">
        <w:rPr>
          <w:rFonts w:asciiTheme="minorHAnsi" w:hAnsiTheme="minorHAnsi"/>
          <w:sz w:val="24"/>
          <w:szCs w:val="24"/>
        </w:rPr>
        <w:t xml:space="preserve">na Secretaria Municipal de Saúde, visando o realinhamento </w:t>
      </w:r>
      <w:proofErr w:type="gramStart"/>
      <w:r w:rsidR="003E322E">
        <w:rPr>
          <w:rFonts w:asciiTheme="minorHAnsi" w:hAnsiTheme="minorHAnsi"/>
          <w:sz w:val="24"/>
          <w:szCs w:val="24"/>
        </w:rPr>
        <w:t>da peças</w:t>
      </w:r>
      <w:proofErr w:type="gramEnd"/>
      <w:r w:rsidR="003E322E">
        <w:rPr>
          <w:rFonts w:asciiTheme="minorHAnsi" w:hAnsiTheme="minorHAnsi"/>
          <w:sz w:val="24"/>
          <w:szCs w:val="24"/>
        </w:rPr>
        <w:t xml:space="preserve"> às atuais necessidades do Governo Municipal.</w:t>
      </w:r>
    </w:p>
    <w:p w:rsidR="003E322E" w:rsidRPr="003E322E" w:rsidRDefault="003E322E" w:rsidP="003E322E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E322E">
        <w:rPr>
          <w:rFonts w:asciiTheme="minorHAnsi" w:hAnsiTheme="minorHAnsi"/>
          <w:sz w:val="24"/>
          <w:szCs w:val="24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</w:t>
      </w:r>
    </w:p>
    <w:p w:rsidR="003E322E" w:rsidRDefault="003E322E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E322E">
        <w:rPr>
          <w:rFonts w:asciiTheme="minorHAnsi" w:hAnsiTheme="minorHAnsi"/>
          <w:sz w:val="24"/>
          <w:szCs w:val="24"/>
        </w:rPr>
        <w:t>Daí porque existem os instrumentos de flexibilidade orçamentária, com a finalidade de viabilizar alterações que se m</w:t>
      </w:r>
      <w:r>
        <w:rPr>
          <w:rFonts w:asciiTheme="minorHAnsi" w:hAnsiTheme="minorHAnsi"/>
          <w:sz w:val="24"/>
          <w:szCs w:val="24"/>
        </w:rPr>
        <w:t>ostrem necessárias no orçamento, caso deste Projeto de Lei.</w:t>
      </w:r>
    </w:p>
    <w:p w:rsidR="00FC49D5" w:rsidRDefault="00B85EB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FC49D5">
        <w:rPr>
          <w:rFonts w:asciiTheme="minorHAnsi" w:hAnsiTheme="minorHAnsi" w:cs="Arial"/>
          <w:sz w:val="24"/>
          <w:szCs w:val="24"/>
        </w:rPr>
        <w:t xml:space="preserve">cie e aprove o presente </w:t>
      </w:r>
      <w:r w:rsidR="003E322E">
        <w:rPr>
          <w:rFonts w:asciiTheme="minorHAnsi" w:hAnsiTheme="minorHAnsi" w:cs="Arial"/>
          <w:sz w:val="24"/>
          <w:szCs w:val="24"/>
        </w:rPr>
        <w:t>Projeto.</w:t>
      </w: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Sendo o que tínhamos para o momento.</w:t>
      </w:r>
      <w:r w:rsidRPr="00FC49D5">
        <w:rPr>
          <w:rFonts w:asciiTheme="minorHAnsi" w:hAnsiTheme="minorHAnsi" w:cs="Arial"/>
          <w:sz w:val="24"/>
          <w:szCs w:val="24"/>
        </w:rPr>
        <w:tab/>
      </w:r>
    </w:p>
    <w:p w:rsidR="00CD61AF" w:rsidRP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6F7243" w:rsidRPr="00927656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1840F4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18177F">
        <w:rPr>
          <w:rFonts w:asciiTheme="minorHAnsi" w:hAnsiTheme="minorHAnsi" w:cs="Arial"/>
          <w:b/>
          <w:sz w:val="24"/>
          <w:szCs w:val="24"/>
        </w:rPr>
        <w:t>0</w:t>
      </w:r>
      <w:r w:rsidR="00FC49D5">
        <w:rPr>
          <w:rFonts w:asciiTheme="minorHAnsi" w:hAnsiTheme="minorHAnsi" w:cs="Arial"/>
          <w:b/>
          <w:sz w:val="24"/>
          <w:szCs w:val="24"/>
        </w:rPr>
        <w:t>4</w:t>
      </w:r>
      <w:r w:rsidR="003E322E">
        <w:rPr>
          <w:rFonts w:asciiTheme="minorHAnsi" w:hAnsiTheme="minorHAnsi" w:cs="Arial"/>
          <w:b/>
          <w:sz w:val="24"/>
          <w:szCs w:val="24"/>
        </w:rPr>
        <w:t>3</w:t>
      </w:r>
      <w:r w:rsidR="0001793B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FC49D5">
        <w:rPr>
          <w:rFonts w:asciiTheme="minorHAnsi" w:hAnsiTheme="minorHAnsi" w:cs="Arial"/>
          <w:b/>
          <w:sz w:val="24"/>
          <w:szCs w:val="24"/>
        </w:rPr>
        <w:t>10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C49D5">
        <w:rPr>
          <w:rFonts w:asciiTheme="minorHAnsi" w:hAnsiTheme="minorHAnsi" w:cs="Arial"/>
          <w:b/>
          <w:sz w:val="24"/>
          <w:szCs w:val="24"/>
        </w:rPr>
        <w:t>JUNHO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3E322E">
        <w:rPr>
          <w:rFonts w:asciiTheme="minorHAnsi" w:hAnsiTheme="minorHAnsi" w:cs="Arial"/>
          <w:sz w:val="24"/>
          <w:szCs w:val="24"/>
        </w:rPr>
        <w:t>SUPLEMENTAR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3E322E">
        <w:rPr>
          <w:rFonts w:asciiTheme="minorHAnsi" w:hAnsiTheme="minorHAnsi" w:cs="Arial"/>
          <w:sz w:val="24"/>
          <w:szCs w:val="24"/>
        </w:rPr>
        <w:t>320</w:t>
      </w:r>
      <w:r w:rsidR="00D4575D">
        <w:rPr>
          <w:rFonts w:asciiTheme="minorHAnsi" w:hAnsiTheme="minorHAnsi" w:cs="Arial"/>
          <w:sz w:val="24"/>
          <w:szCs w:val="24"/>
        </w:rPr>
        <w:t>.000</w:t>
      </w:r>
      <w:r w:rsidR="0018177F">
        <w:rPr>
          <w:rFonts w:asciiTheme="minorHAnsi" w:hAnsiTheme="minorHAnsi" w:cs="Arial"/>
          <w:sz w:val="24"/>
          <w:szCs w:val="24"/>
        </w:rPr>
        <w:t>,00</w:t>
      </w:r>
      <w:r w:rsidRPr="00967848">
        <w:rPr>
          <w:rFonts w:asciiTheme="minorHAnsi" w:hAnsiTheme="minorHAnsi" w:cs="Arial"/>
          <w:sz w:val="24"/>
          <w:szCs w:val="24"/>
        </w:rPr>
        <w:t>.</w:t>
      </w:r>
    </w:p>
    <w:p w:rsidR="000669E1" w:rsidRPr="006F1740" w:rsidRDefault="000669E1" w:rsidP="009C5C4E">
      <w:pPr>
        <w:ind w:left="4111"/>
        <w:jc w:val="both"/>
        <w:rPr>
          <w:rFonts w:asciiTheme="minorHAnsi" w:hAnsiTheme="minorHAnsi" w:cs="Arial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FC49D5" w:rsidRPr="00FC49D5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8"/>
          <w:szCs w:val="24"/>
        </w:rPr>
      </w:pPr>
    </w:p>
    <w:p w:rsidR="003E322E" w:rsidRPr="003E322E" w:rsidRDefault="00E1274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Especial no valor de </w:t>
      </w:r>
      <w:r w:rsidR="003E322E" w:rsidRPr="003E322E">
        <w:rPr>
          <w:rFonts w:asciiTheme="minorHAnsi" w:hAnsiTheme="minorHAnsi" w:cs="Arial"/>
          <w:sz w:val="24"/>
          <w:szCs w:val="24"/>
        </w:rPr>
        <w:t>R$ 320.000,00 (Trezentos e vinte mil reais) que será utilizado nas seguintes dotações orçamentárias:</w:t>
      </w: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2059-MANUTENÇÃO ADMINISTRATIVA DA SECRETARIA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 xml:space="preserve">339036.00.00-Outros Serviços Terceiros – Pessoa Física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3E322E">
        <w:rPr>
          <w:rFonts w:asciiTheme="minorHAnsi" w:hAnsiTheme="minorHAnsi" w:cs="Arial"/>
          <w:sz w:val="24"/>
          <w:szCs w:val="24"/>
        </w:rPr>
        <w:t>10.000,00</w:t>
      </w: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2060-AÇÕES EM INFORMÁTICA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 xml:space="preserve">339040.00.00-Serviços de </w:t>
      </w:r>
      <w:proofErr w:type="spellStart"/>
      <w:r w:rsidRPr="003E322E">
        <w:rPr>
          <w:rFonts w:asciiTheme="minorHAnsi" w:hAnsiTheme="minorHAnsi" w:cs="Arial"/>
          <w:sz w:val="24"/>
          <w:szCs w:val="24"/>
        </w:rPr>
        <w:t>Tec</w:t>
      </w:r>
      <w:proofErr w:type="spellEnd"/>
      <w:r w:rsidRPr="003E322E">
        <w:rPr>
          <w:rFonts w:asciiTheme="minorHAnsi" w:hAnsiTheme="minorHAnsi" w:cs="Arial"/>
          <w:sz w:val="24"/>
          <w:szCs w:val="24"/>
        </w:rPr>
        <w:t xml:space="preserve"> da Informação e Comunicação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3E322E">
        <w:rPr>
          <w:rFonts w:asciiTheme="minorHAnsi" w:hAnsiTheme="minorHAnsi" w:cs="Arial"/>
          <w:sz w:val="24"/>
          <w:szCs w:val="24"/>
        </w:rPr>
        <w:t>20.000,00</w:t>
      </w: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2061-ATENÇÃO BÁSICA À SAÚDE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3E322E">
        <w:rPr>
          <w:rFonts w:asciiTheme="minorHAnsi" w:hAnsiTheme="minorHAnsi" w:cs="Arial"/>
          <w:sz w:val="24"/>
          <w:szCs w:val="24"/>
        </w:rPr>
        <w:t>60.000,00</w:t>
      </w: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2066-MANUTENÇÃO E AQUISIÇÃO DOS VEÍCULOS DA SECRETARIA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19.000,00</w:t>
      </w: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2296-DESPESAS DE EXERCÍCIOS ANTERIORES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 xml:space="preserve">339092.39.00-Outros Serviços Terceiros – Pessoa Jurídica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3E322E">
        <w:rPr>
          <w:rFonts w:asciiTheme="minorHAnsi" w:hAnsiTheme="minorHAnsi" w:cs="Arial"/>
          <w:sz w:val="24"/>
          <w:szCs w:val="24"/>
        </w:rPr>
        <w:t>8.000,00</w:t>
      </w: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2354-MANUTENÇÃO DA FARMÁCIA BÁSICA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 xml:space="preserve">339032.00.00-Material, </w:t>
      </w:r>
      <w:proofErr w:type="gramStart"/>
      <w:r w:rsidRPr="003E322E">
        <w:rPr>
          <w:rFonts w:asciiTheme="minorHAnsi" w:hAnsiTheme="minorHAnsi" w:cs="Arial"/>
          <w:sz w:val="24"/>
          <w:szCs w:val="24"/>
        </w:rPr>
        <w:t>Bem</w:t>
      </w:r>
      <w:proofErr w:type="gramEnd"/>
      <w:r w:rsidRPr="003E322E">
        <w:rPr>
          <w:rFonts w:asciiTheme="minorHAnsi" w:hAnsiTheme="minorHAnsi" w:cs="Arial"/>
          <w:sz w:val="24"/>
          <w:szCs w:val="24"/>
        </w:rPr>
        <w:t xml:space="preserve"> ou Serviço para Distribuição Gratuita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3E322E">
        <w:rPr>
          <w:rFonts w:asciiTheme="minorHAnsi" w:hAnsiTheme="minorHAnsi" w:cs="Arial"/>
          <w:sz w:val="24"/>
          <w:szCs w:val="24"/>
        </w:rPr>
        <w:t>100.000,00</w:t>
      </w: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1107-MANUTENÇÃO DA SECRETARIA COM REC FEDERAL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2318-ATENÇÃO MÉDIA E ALTA COMPLEXIDADE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 xml:space="preserve">339036.00.00-Outros Serviços Terceiros – Pessoa Física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3E322E">
        <w:rPr>
          <w:rFonts w:asciiTheme="minorHAnsi" w:hAnsiTheme="minorHAnsi" w:cs="Arial"/>
          <w:sz w:val="24"/>
          <w:szCs w:val="24"/>
        </w:rPr>
        <w:t>3.000,00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3E322E">
        <w:rPr>
          <w:rFonts w:asciiTheme="minorHAnsi" w:hAnsiTheme="minorHAnsi" w:cs="Arial"/>
          <w:sz w:val="24"/>
          <w:szCs w:val="24"/>
        </w:rPr>
        <w:t>100.000,00</w:t>
      </w: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Art.2º Servirá como cobertura do presente Crédito Suplementar a redução a ser feita nas seguintes dotações orçamentária:</w:t>
      </w: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2055-ADMINISTRAÇÃO DE PESSOAL E ENCARGOS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3E322E">
        <w:rPr>
          <w:rFonts w:asciiTheme="minorHAnsi" w:hAnsiTheme="minorHAnsi" w:cs="Arial"/>
          <w:sz w:val="24"/>
          <w:szCs w:val="24"/>
        </w:rPr>
        <w:t>100.000,00</w:t>
      </w: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2058-MANUTENÇÃO E CONSERVAÇÃO DE POSTOS E AMBULATORIOS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</w:t>
      </w:r>
      <w:r w:rsidRPr="003E322E">
        <w:rPr>
          <w:rFonts w:asciiTheme="minorHAnsi" w:hAnsiTheme="minorHAnsi" w:cs="Arial"/>
          <w:sz w:val="24"/>
          <w:szCs w:val="24"/>
        </w:rPr>
        <w:t xml:space="preserve">30.000,00 </w:t>
      </w: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2059-MANUTENÇÃO ADMINISTRATIVA DA SECRETARIA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 xml:space="preserve">337170.00.00-Rateio pela participação de Consórcios Públicos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3E322E">
        <w:rPr>
          <w:rFonts w:asciiTheme="minorHAnsi" w:hAnsiTheme="minorHAnsi" w:cs="Arial"/>
          <w:sz w:val="24"/>
          <w:szCs w:val="24"/>
        </w:rPr>
        <w:t>10.000,00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 xml:space="preserve">339033.00.00-Passagens e Despesas com Locomoção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3E322E">
        <w:rPr>
          <w:rFonts w:asciiTheme="minorHAnsi" w:hAnsiTheme="minorHAnsi" w:cs="Arial"/>
          <w:sz w:val="24"/>
          <w:szCs w:val="24"/>
        </w:rPr>
        <w:t>40.000,00</w:t>
      </w: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2294-PROGR PREVENÇÃO VIOLÊNCIA E VALORIZAÇÃO VIDA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335043.00.00-Subvenções Sociais                                                                                                  10.000,00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  4.000,00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3E322E">
        <w:rPr>
          <w:rFonts w:asciiTheme="minorHAnsi" w:hAnsiTheme="minorHAnsi" w:cs="Arial"/>
          <w:sz w:val="24"/>
          <w:szCs w:val="24"/>
        </w:rPr>
        <w:t>4.000,00</w:t>
      </w: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2350-ATENÇÃO ESPECIALIZADA – MANUT CAPS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3E322E">
        <w:rPr>
          <w:rFonts w:asciiTheme="minorHAnsi" w:hAnsiTheme="minorHAnsi" w:cs="Arial"/>
          <w:sz w:val="24"/>
          <w:szCs w:val="24"/>
        </w:rPr>
        <w:t>19.000,00</w:t>
      </w:r>
    </w:p>
    <w:p w:rsid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1107-MANUTENÇÃ</w:t>
      </w:r>
      <w:r>
        <w:rPr>
          <w:rFonts w:asciiTheme="minorHAnsi" w:hAnsiTheme="minorHAnsi" w:cs="Arial"/>
          <w:sz w:val="24"/>
          <w:szCs w:val="24"/>
        </w:rPr>
        <w:t>O DA SECRETARIA COM REC FEDERAL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2318-ATENÇÃO MÉDIA E ALTA COMPLEXIDADE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3E322E">
        <w:rPr>
          <w:rFonts w:asciiTheme="minorHAnsi" w:hAnsiTheme="minorHAnsi" w:cs="Arial"/>
          <w:sz w:val="24"/>
          <w:szCs w:val="24"/>
        </w:rPr>
        <w:t>3.000,00</w:t>
      </w: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1108-MANUTENÇÃO DA SECRETARIA COM REC VINC ESTADUAL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>2340-GESTÃO PLENA SISTEMA SIA/SUS</w:t>
      </w:r>
    </w:p>
    <w:p w:rsidR="003E322E" w:rsidRPr="003E322E" w:rsidRDefault="003E322E" w:rsidP="003E3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E322E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3E322E">
        <w:rPr>
          <w:rFonts w:asciiTheme="minorHAnsi" w:hAnsiTheme="minorHAnsi" w:cs="Arial"/>
          <w:sz w:val="24"/>
          <w:szCs w:val="24"/>
        </w:rPr>
        <w:t>100.000,00</w:t>
      </w:r>
    </w:p>
    <w:p w:rsidR="003E322E" w:rsidRPr="003E322E" w:rsidRDefault="003E322E" w:rsidP="003E32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177F" w:rsidRPr="0018177F" w:rsidRDefault="0018177F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18177F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3º Esta Lei entra em vigor na data da sua publicação.</w:t>
      </w: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91CB2" w:rsidRDefault="00591CB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591CB2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3642995</wp:posOffset>
                </wp:positionH>
                <wp:positionV relativeFrom="paragraph">
                  <wp:posOffset>19685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6.85pt;margin-top:1.5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OCTLI3eAAAACQ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D9C" w:rsidRDefault="00E06D9C" w:rsidP="006B02EF">
      <w:r>
        <w:separator/>
      </w:r>
    </w:p>
  </w:endnote>
  <w:endnote w:type="continuationSeparator" w:id="0">
    <w:p w:rsidR="00E06D9C" w:rsidRDefault="00E06D9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E322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E322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E322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E322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D9C" w:rsidRDefault="00E06D9C" w:rsidP="006B02EF">
      <w:r>
        <w:separator/>
      </w:r>
    </w:p>
  </w:footnote>
  <w:footnote w:type="continuationSeparator" w:id="0">
    <w:p w:rsidR="00E06D9C" w:rsidRDefault="00E06D9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22E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17BCB"/>
    <w:rsid w:val="00822385"/>
    <w:rsid w:val="0082561E"/>
    <w:rsid w:val="00827BEE"/>
    <w:rsid w:val="00834D0D"/>
    <w:rsid w:val="00834E7C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06D9C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6937B-8862-4EE9-B4E4-E0D8513E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828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4</cp:revision>
  <cp:lastPrinted>2019-04-08T18:26:00Z</cp:lastPrinted>
  <dcterms:created xsi:type="dcterms:W3CDTF">2019-05-03T16:20:00Z</dcterms:created>
  <dcterms:modified xsi:type="dcterms:W3CDTF">2019-06-10T18:27:00Z</dcterms:modified>
</cp:coreProperties>
</file>