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18177F">
        <w:rPr>
          <w:rFonts w:asciiTheme="minorHAnsi" w:hAnsiTheme="minorHAnsi" w:cs="Arial"/>
          <w:sz w:val="24"/>
          <w:szCs w:val="24"/>
        </w:rPr>
        <w:t>1</w:t>
      </w:r>
      <w:r w:rsidR="00B73E28">
        <w:rPr>
          <w:rFonts w:asciiTheme="minorHAnsi" w:hAnsiTheme="minorHAnsi" w:cs="Arial"/>
          <w:sz w:val="24"/>
          <w:szCs w:val="24"/>
        </w:rPr>
        <w:t>64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B73E28">
        <w:rPr>
          <w:rFonts w:asciiTheme="minorHAnsi" w:hAnsiTheme="minorHAnsi" w:cs="Arial"/>
          <w:sz w:val="24"/>
          <w:szCs w:val="24"/>
        </w:rPr>
        <w:t xml:space="preserve"> 27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FC49D5">
        <w:rPr>
          <w:rFonts w:asciiTheme="minorHAnsi" w:hAnsiTheme="minorHAnsi" w:cs="Arial"/>
          <w:sz w:val="24"/>
          <w:szCs w:val="24"/>
        </w:rPr>
        <w:t>junho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B73E28" w:rsidRPr="00B73E28" w:rsidRDefault="00B73E28" w:rsidP="00CD61AF">
      <w:pPr>
        <w:spacing w:line="360" w:lineRule="auto"/>
        <w:ind w:left="567" w:hanging="567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FC49D5">
        <w:rPr>
          <w:rFonts w:asciiTheme="minorHAnsi" w:hAnsiTheme="minorHAnsi"/>
          <w:sz w:val="24"/>
          <w:szCs w:val="24"/>
        </w:rPr>
        <w:t>0</w:t>
      </w:r>
      <w:r w:rsidR="00FC49D5" w:rsidRPr="00FC49D5">
        <w:rPr>
          <w:rFonts w:asciiTheme="minorHAnsi" w:hAnsiTheme="minorHAnsi"/>
          <w:sz w:val="24"/>
          <w:szCs w:val="24"/>
        </w:rPr>
        <w:t>4</w:t>
      </w:r>
      <w:r w:rsidR="00B73E28">
        <w:rPr>
          <w:rFonts w:asciiTheme="minorHAnsi" w:hAnsiTheme="minorHAnsi"/>
          <w:sz w:val="24"/>
          <w:szCs w:val="24"/>
        </w:rPr>
        <w:t>6</w:t>
      </w:r>
      <w:r w:rsidR="008A6A64" w:rsidRPr="00FC49D5">
        <w:rPr>
          <w:rFonts w:asciiTheme="minorHAnsi" w:hAnsiTheme="minorHAnsi"/>
          <w:sz w:val="24"/>
          <w:szCs w:val="24"/>
        </w:rPr>
        <w:t>/2019</w:t>
      </w:r>
      <w:r w:rsidRPr="00FC49D5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FC49D5">
        <w:rPr>
          <w:rFonts w:asciiTheme="minorHAnsi" w:hAnsiTheme="minorHAnsi"/>
          <w:sz w:val="24"/>
          <w:szCs w:val="24"/>
        </w:rPr>
        <w:t xml:space="preserve">autoriza </w:t>
      </w:r>
      <w:r w:rsidR="00640FF2" w:rsidRPr="00FC49D5">
        <w:rPr>
          <w:rFonts w:asciiTheme="minorHAnsi" w:hAnsiTheme="minorHAnsi"/>
          <w:sz w:val="24"/>
          <w:szCs w:val="24"/>
        </w:rPr>
        <w:t xml:space="preserve">a abertura de credito </w:t>
      </w:r>
      <w:r w:rsidR="003E322E">
        <w:rPr>
          <w:rFonts w:asciiTheme="minorHAnsi" w:hAnsiTheme="minorHAnsi"/>
          <w:sz w:val="24"/>
          <w:szCs w:val="24"/>
        </w:rPr>
        <w:t>suplementar</w:t>
      </w:r>
      <w:r w:rsidR="00640FF2" w:rsidRPr="00FC49D5">
        <w:rPr>
          <w:rFonts w:asciiTheme="minorHAnsi" w:hAnsiTheme="minorHAnsi"/>
          <w:sz w:val="24"/>
          <w:szCs w:val="24"/>
        </w:rPr>
        <w:t xml:space="preserve"> na LOA 2019.</w:t>
      </w:r>
    </w:p>
    <w:p w:rsidR="003E322E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>O projeto em epígrafe trata</w:t>
      </w:r>
      <w:r w:rsidR="00A90038" w:rsidRPr="00FC49D5">
        <w:rPr>
          <w:rFonts w:asciiTheme="minorHAnsi" w:hAnsiTheme="minorHAnsi"/>
          <w:sz w:val="24"/>
          <w:szCs w:val="24"/>
        </w:rPr>
        <w:t xml:space="preserve"> da necessidade de</w:t>
      </w:r>
      <w:r w:rsidRPr="00FC49D5">
        <w:rPr>
          <w:rFonts w:asciiTheme="minorHAnsi" w:hAnsiTheme="minorHAnsi"/>
          <w:sz w:val="24"/>
          <w:szCs w:val="24"/>
        </w:rPr>
        <w:t xml:space="preserve"> </w:t>
      </w:r>
      <w:r w:rsidR="00540CE0" w:rsidRPr="00FC49D5">
        <w:rPr>
          <w:rFonts w:asciiTheme="minorHAnsi" w:hAnsiTheme="minorHAnsi"/>
          <w:sz w:val="24"/>
          <w:szCs w:val="24"/>
        </w:rPr>
        <w:t xml:space="preserve">adequação </w:t>
      </w:r>
      <w:r w:rsidR="0018177F" w:rsidRPr="00FC49D5">
        <w:rPr>
          <w:rFonts w:asciiTheme="minorHAnsi" w:hAnsiTheme="minorHAnsi"/>
          <w:sz w:val="24"/>
          <w:szCs w:val="24"/>
        </w:rPr>
        <w:t xml:space="preserve">orçamentária </w:t>
      </w:r>
      <w:r w:rsidR="003E322E">
        <w:rPr>
          <w:rFonts w:asciiTheme="minorHAnsi" w:hAnsiTheme="minorHAnsi"/>
          <w:sz w:val="24"/>
          <w:szCs w:val="24"/>
        </w:rPr>
        <w:t>na Secretaria Municipal de Saúde, visando o realinhamento da peça às atuais necessidades do Governo Municipal.</w:t>
      </w:r>
    </w:p>
    <w:p w:rsidR="003E322E" w:rsidRPr="003E322E" w:rsidRDefault="003E322E" w:rsidP="003E322E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B73E28" w:rsidRDefault="003E322E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Daí porque existem os instrumentos de flexibilidade orçamentária, com a finalidade de viabilizar alterações que se m</w:t>
      </w:r>
      <w:r>
        <w:rPr>
          <w:rFonts w:asciiTheme="minorHAnsi" w:hAnsiTheme="minorHAnsi"/>
          <w:sz w:val="24"/>
          <w:szCs w:val="24"/>
        </w:rPr>
        <w:t>ostrem necessárias no orçamento, caso deste Projeto de Lei.</w:t>
      </w:r>
      <w:r w:rsidR="00B73E28">
        <w:rPr>
          <w:rFonts w:asciiTheme="minorHAnsi" w:hAnsiTheme="minorHAnsi"/>
          <w:sz w:val="24"/>
          <w:szCs w:val="24"/>
        </w:rPr>
        <w:t xml:space="preserve"> Neste caso específico, trata-se de previsão de excesso de arrecadação oriundo do Programa de Agentes Comunitários de Saúde – Governo Federal, o qual foi previsto inicialmente valor a menor que iremos arrecadar em 2019, conforme documento da Secretaria Municipal de Saúde.</w:t>
      </w:r>
    </w:p>
    <w:p w:rsidR="00FC49D5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FC49D5">
        <w:rPr>
          <w:rFonts w:asciiTheme="minorHAnsi" w:hAnsiTheme="minorHAnsi" w:cs="Arial"/>
          <w:sz w:val="24"/>
          <w:szCs w:val="24"/>
        </w:rPr>
        <w:t xml:space="preserve">cie e aprove o presente </w:t>
      </w:r>
      <w:r w:rsidR="003E322E">
        <w:rPr>
          <w:rFonts w:asciiTheme="minorHAnsi" w:hAnsiTheme="minorHAnsi" w:cs="Arial"/>
          <w:sz w:val="24"/>
          <w:szCs w:val="24"/>
        </w:rPr>
        <w:t>Projeto.</w:t>
      </w:r>
    </w:p>
    <w:p w:rsidR="00CD61AF" w:rsidRP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Sendo</w:t>
      </w:r>
      <w:r w:rsidR="00B73E28">
        <w:rPr>
          <w:rFonts w:asciiTheme="minorHAnsi" w:hAnsiTheme="minorHAnsi" w:cs="Arial"/>
          <w:sz w:val="24"/>
          <w:szCs w:val="24"/>
        </w:rPr>
        <w:t xml:space="preserve"> o que tínhamos para o momento. </w:t>
      </w: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B73E28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CD61AF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B73E28">
        <w:rPr>
          <w:rFonts w:asciiTheme="minorHAnsi" w:hAnsiTheme="minorHAnsi" w:cs="Arial"/>
          <w:sz w:val="24"/>
          <w:szCs w:val="24"/>
        </w:rPr>
        <w:t>, em exercício.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8177F">
        <w:rPr>
          <w:rFonts w:asciiTheme="minorHAnsi" w:hAnsiTheme="minorHAnsi" w:cs="Arial"/>
          <w:b/>
          <w:sz w:val="24"/>
          <w:szCs w:val="24"/>
        </w:rPr>
        <w:t>0</w:t>
      </w:r>
      <w:r w:rsidR="00FC49D5">
        <w:rPr>
          <w:rFonts w:asciiTheme="minorHAnsi" w:hAnsiTheme="minorHAnsi" w:cs="Arial"/>
          <w:b/>
          <w:sz w:val="24"/>
          <w:szCs w:val="24"/>
        </w:rPr>
        <w:t>4</w:t>
      </w:r>
      <w:r w:rsidR="00B73E28">
        <w:rPr>
          <w:rFonts w:asciiTheme="minorHAnsi" w:hAnsiTheme="minorHAnsi" w:cs="Arial"/>
          <w:b/>
          <w:sz w:val="24"/>
          <w:szCs w:val="24"/>
        </w:rPr>
        <w:t>6</w:t>
      </w:r>
      <w:r w:rsidR="0001793B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73E28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C49D5">
        <w:rPr>
          <w:rFonts w:asciiTheme="minorHAnsi" w:hAnsiTheme="minorHAnsi" w:cs="Arial"/>
          <w:b/>
          <w:sz w:val="24"/>
          <w:szCs w:val="24"/>
        </w:rPr>
        <w:t>JUNHO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3E322E">
        <w:rPr>
          <w:rFonts w:asciiTheme="minorHAnsi" w:hAnsiTheme="minorHAnsi" w:cs="Arial"/>
          <w:sz w:val="24"/>
          <w:szCs w:val="24"/>
        </w:rPr>
        <w:t>SUPLEMENTAR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B73E28">
        <w:rPr>
          <w:rFonts w:asciiTheme="minorHAnsi" w:hAnsiTheme="minorHAnsi" w:cs="Arial"/>
          <w:sz w:val="24"/>
          <w:szCs w:val="24"/>
        </w:rPr>
        <w:t>177</w:t>
      </w:r>
      <w:r w:rsidR="00D4575D">
        <w:rPr>
          <w:rFonts w:asciiTheme="minorHAnsi" w:hAnsiTheme="minorHAnsi" w:cs="Arial"/>
          <w:sz w:val="24"/>
          <w:szCs w:val="24"/>
        </w:rPr>
        <w:t>.000</w:t>
      </w:r>
      <w:r w:rsidR="0018177F">
        <w:rPr>
          <w:rFonts w:asciiTheme="minorHAnsi" w:hAnsiTheme="minorHAnsi" w:cs="Arial"/>
          <w:sz w:val="24"/>
          <w:szCs w:val="24"/>
        </w:rPr>
        <w:t>,00</w:t>
      </w:r>
      <w:r w:rsidRPr="00967848">
        <w:rPr>
          <w:rFonts w:asciiTheme="minorHAnsi" w:hAnsiTheme="minorHAnsi" w:cs="Arial"/>
          <w:sz w:val="24"/>
          <w:szCs w:val="24"/>
        </w:rPr>
        <w:t>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C49D5" w:rsidRPr="00FC49D5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B73E28" w:rsidRPr="00B73E28" w:rsidRDefault="00E1274E" w:rsidP="00B73E2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B73E28">
        <w:rPr>
          <w:rFonts w:asciiTheme="minorHAnsi" w:hAnsiTheme="minorHAnsi" w:cs="Arial"/>
          <w:sz w:val="24"/>
          <w:szCs w:val="24"/>
        </w:rPr>
        <w:t>Suplementar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3E322E" w:rsidRPr="003E322E">
        <w:rPr>
          <w:rFonts w:asciiTheme="minorHAnsi" w:hAnsiTheme="minorHAnsi" w:cs="Arial"/>
          <w:sz w:val="24"/>
          <w:szCs w:val="24"/>
        </w:rPr>
        <w:t xml:space="preserve">R$ </w:t>
      </w:r>
      <w:r w:rsidR="00B73E28" w:rsidRPr="00B73E28">
        <w:rPr>
          <w:rFonts w:asciiTheme="minorHAnsi" w:hAnsiTheme="minorHAnsi" w:cs="Arial"/>
          <w:sz w:val="24"/>
          <w:szCs w:val="24"/>
        </w:rPr>
        <w:t>177.000,00 (Cento e setenta e sete mil reais) que será utilizado na seguinte dotação orçamentária:</w:t>
      </w:r>
    </w:p>
    <w:p w:rsidR="00B73E28" w:rsidRDefault="00B73E28" w:rsidP="00B73E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73E28" w:rsidRPr="00B73E28" w:rsidRDefault="00B73E28" w:rsidP="00B73E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73E28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B73E28" w:rsidRPr="00B73E28" w:rsidRDefault="00B73E28" w:rsidP="00B73E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73E28">
        <w:rPr>
          <w:rFonts w:asciiTheme="minorHAnsi" w:hAnsiTheme="minorHAnsi" w:cs="Arial"/>
          <w:sz w:val="24"/>
          <w:szCs w:val="24"/>
        </w:rPr>
        <w:t>1107-MANUTENÇÃO DA SECRETARIA – COM REC VINC</w:t>
      </w:r>
    </w:p>
    <w:p w:rsidR="00B73E28" w:rsidRPr="00B73E28" w:rsidRDefault="00B73E28" w:rsidP="00B73E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73E28">
        <w:rPr>
          <w:rFonts w:asciiTheme="minorHAnsi" w:hAnsiTheme="minorHAnsi" w:cs="Arial"/>
          <w:sz w:val="24"/>
          <w:szCs w:val="24"/>
        </w:rPr>
        <w:t>2316-AGENTES COMUM DE SAÚDE ACS/ESF</w:t>
      </w:r>
    </w:p>
    <w:p w:rsidR="00B73E28" w:rsidRPr="00B73E28" w:rsidRDefault="00B73E28" w:rsidP="00B73E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73E28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</w:t>
      </w:r>
      <w:r w:rsidRPr="00B73E28">
        <w:rPr>
          <w:rFonts w:asciiTheme="minorHAnsi" w:hAnsiTheme="minorHAnsi" w:cs="Arial"/>
          <w:sz w:val="24"/>
          <w:szCs w:val="24"/>
        </w:rPr>
        <w:t>177.000,00</w:t>
      </w:r>
    </w:p>
    <w:p w:rsidR="00B73E28" w:rsidRPr="00B73E28" w:rsidRDefault="00B73E28" w:rsidP="00B73E2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E322E" w:rsidRDefault="00B73E28" w:rsidP="00B73E2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73E28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B73E28">
        <w:rPr>
          <w:rFonts w:asciiTheme="minorHAnsi" w:hAnsiTheme="minorHAnsi" w:cs="Arial"/>
          <w:sz w:val="24"/>
          <w:szCs w:val="24"/>
        </w:rPr>
        <w:t>2º Servirá como cobertura do presente Crédito Suplementar referente a arrecadação a maior a serem recebidos do Governo Federal nos próximos seis, conforme documento em anexo.</w:t>
      </w:r>
    </w:p>
    <w:p w:rsidR="00B73E28" w:rsidRPr="003E322E" w:rsidRDefault="00B73E28" w:rsidP="00B73E2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3º Esta Lei entra em vigor na data da sua publicação.</w:t>
      </w: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91CB2" w:rsidRDefault="00591CB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F04AE2" w:rsidRPr="004A054B" w:rsidRDefault="00B73E28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521492" w:rsidRDefault="00591CB2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524510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41.3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C5cp013AAAAAc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  <w:r w:rsidR="00B73E28">
        <w:rPr>
          <w:rFonts w:asciiTheme="minorHAnsi" w:hAnsiTheme="minorHAnsi" w:cs="Arial"/>
          <w:sz w:val="24"/>
          <w:szCs w:val="24"/>
        </w:rPr>
        <w:t>, em exercício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CE3" w:rsidRDefault="00AD7CE3" w:rsidP="006B02EF">
      <w:r>
        <w:separator/>
      </w:r>
    </w:p>
  </w:endnote>
  <w:endnote w:type="continuationSeparator" w:id="0">
    <w:p w:rsidR="00AD7CE3" w:rsidRDefault="00AD7CE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73E2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73E2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73E2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73E2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CE3" w:rsidRDefault="00AD7CE3" w:rsidP="006B02EF">
      <w:r>
        <w:separator/>
      </w:r>
    </w:p>
  </w:footnote>
  <w:footnote w:type="continuationSeparator" w:id="0">
    <w:p w:rsidR="00AD7CE3" w:rsidRDefault="00AD7CE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22E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17BCB"/>
    <w:rsid w:val="00822385"/>
    <w:rsid w:val="0082561E"/>
    <w:rsid w:val="00827BEE"/>
    <w:rsid w:val="00834D0D"/>
    <w:rsid w:val="00834E7C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D7CE3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AE6"/>
    <w:rsid w:val="00B73E28"/>
    <w:rsid w:val="00B750A5"/>
    <w:rsid w:val="00B849E2"/>
    <w:rsid w:val="00B85EB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06D9C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1E152-4E65-4E2D-AB4E-9B955E56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5</cp:revision>
  <cp:lastPrinted>2019-04-08T18:26:00Z</cp:lastPrinted>
  <dcterms:created xsi:type="dcterms:W3CDTF">2019-05-03T16:20:00Z</dcterms:created>
  <dcterms:modified xsi:type="dcterms:W3CDTF">2019-06-27T17:11:00Z</dcterms:modified>
</cp:coreProperties>
</file>