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C664D">
        <w:rPr>
          <w:rFonts w:asciiTheme="minorHAnsi" w:hAnsiTheme="minorHAnsi" w:cs="Arial"/>
          <w:sz w:val="24"/>
          <w:szCs w:val="24"/>
        </w:rPr>
        <w:t>180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1C664D">
        <w:rPr>
          <w:rFonts w:asciiTheme="minorHAnsi" w:hAnsiTheme="minorHAnsi" w:cs="Arial"/>
          <w:sz w:val="24"/>
          <w:szCs w:val="24"/>
        </w:rPr>
        <w:t>16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1C664D">
        <w:rPr>
          <w:rFonts w:asciiTheme="minorHAnsi" w:hAnsiTheme="minorHAnsi" w:cs="Arial"/>
          <w:sz w:val="24"/>
          <w:szCs w:val="24"/>
        </w:rPr>
        <w:t>julho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1C664D">
        <w:rPr>
          <w:rFonts w:asciiTheme="minorHAnsi" w:hAnsiTheme="minorHAnsi" w:cs="Arial"/>
          <w:sz w:val="24"/>
          <w:szCs w:val="24"/>
        </w:rPr>
        <w:t>5</w:t>
      </w:r>
      <w:r w:rsidR="001A7441">
        <w:rPr>
          <w:rFonts w:asciiTheme="minorHAnsi" w:hAnsiTheme="minorHAnsi" w:cs="Arial"/>
          <w:sz w:val="24"/>
          <w:szCs w:val="24"/>
        </w:rPr>
        <w:t>1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de </w:t>
      </w:r>
      <w:r w:rsidR="001A7441">
        <w:rPr>
          <w:rFonts w:asciiTheme="minorHAnsi" w:hAnsiTheme="minorHAnsi" w:cs="Arial"/>
          <w:sz w:val="24"/>
          <w:szCs w:val="24"/>
        </w:rPr>
        <w:t>Monitor</w:t>
      </w:r>
      <w:r w:rsidR="0007568A">
        <w:rPr>
          <w:rFonts w:asciiTheme="minorHAnsi" w:hAnsiTheme="minorHAnsi" w:cs="Arial"/>
          <w:sz w:val="24"/>
          <w:szCs w:val="24"/>
        </w:rPr>
        <w:t>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67082E" w:rsidRPr="0067082E" w:rsidRDefault="00CD61AF" w:rsidP="0067082E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07C4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207C4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207C4A">
        <w:rPr>
          <w:rFonts w:asciiTheme="minorHAnsi" w:hAnsiTheme="minorHAnsi" w:cs="Arial"/>
          <w:sz w:val="24"/>
          <w:szCs w:val="24"/>
        </w:rPr>
        <w:t>contr</w:t>
      </w:r>
      <w:r w:rsidR="005355F1">
        <w:rPr>
          <w:rFonts w:asciiTheme="minorHAnsi" w:hAnsiTheme="minorHAnsi" w:cs="Arial"/>
          <w:sz w:val="24"/>
          <w:szCs w:val="24"/>
        </w:rPr>
        <w:t>atação de servidor para atuar</w:t>
      </w:r>
      <w:r w:rsidR="000669E1" w:rsidRPr="00207C4A">
        <w:rPr>
          <w:rFonts w:asciiTheme="minorHAnsi" w:hAnsiTheme="minorHAnsi" w:cs="Arial"/>
          <w:sz w:val="24"/>
          <w:szCs w:val="24"/>
        </w:rPr>
        <w:t xml:space="preserve"> </w:t>
      </w:r>
      <w:r w:rsidR="000669E1" w:rsidRPr="0067082E">
        <w:rPr>
          <w:rFonts w:asciiTheme="minorHAnsi" w:hAnsiTheme="minorHAnsi" w:cs="Arial"/>
          <w:sz w:val="24"/>
          <w:szCs w:val="24"/>
        </w:rPr>
        <w:t xml:space="preserve">na </w:t>
      </w:r>
      <w:r w:rsidR="001A7441">
        <w:rPr>
          <w:rFonts w:asciiTheme="minorHAnsi" w:hAnsiTheme="minorHAnsi" w:cs="Arial"/>
          <w:sz w:val="24"/>
          <w:szCs w:val="24"/>
        </w:rPr>
        <w:t xml:space="preserve">Secretaria de Assistência Social, no Abrigo Municipal Nélio </w:t>
      </w:r>
      <w:proofErr w:type="spellStart"/>
      <w:r w:rsidR="001A7441">
        <w:rPr>
          <w:rFonts w:asciiTheme="minorHAnsi" w:hAnsiTheme="minorHAnsi" w:cs="Arial"/>
          <w:sz w:val="24"/>
          <w:szCs w:val="24"/>
        </w:rPr>
        <w:t>Steigleder</w:t>
      </w:r>
      <w:proofErr w:type="spellEnd"/>
      <w:r w:rsidR="0033429B" w:rsidRPr="0067082E">
        <w:rPr>
          <w:rFonts w:asciiTheme="minorHAnsi" w:hAnsiTheme="minorHAnsi" w:cs="Arial"/>
          <w:sz w:val="24"/>
          <w:szCs w:val="24"/>
        </w:rPr>
        <w:t xml:space="preserve">, </w:t>
      </w:r>
      <w:r w:rsidR="000669E1" w:rsidRPr="0067082E">
        <w:rPr>
          <w:rFonts w:asciiTheme="minorHAnsi" w:hAnsiTheme="minorHAnsi" w:cs="Arial"/>
          <w:sz w:val="24"/>
          <w:szCs w:val="24"/>
        </w:rPr>
        <w:t>pois não há concurso vigente</w:t>
      </w:r>
      <w:r w:rsidR="001A7441">
        <w:rPr>
          <w:rFonts w:asciiTheme="minorHAnsi" w:hAnsiTheme="minorHAnsi" w:cs="Arial"/>
          <w:sz w:val="24"/>
          <w:szCs w:val="24"/>
        </w:rPr>
        <w:t xml:space="preserve"> e </w:t>
      </w:r>
      <w:r w:rsidR="001C664D">
        <w:rPr>
          <w:rFonts w:asciiTheme="minorHAnsi" w:hAnsiTheme="minorHAnsi" w:cs="Arial"/>
          <w:sz w:val="24"/>
          <w:szCs w:val="24"/>
        </w:rPr>
        <w:t>o último contrato encerra-se em 17 de agosto do corrente ano.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</w:t>
      </w:r>
      <w:r w:rsidR="002C18C0">
        <w:rPr>
          <w:rFonts w:asciiTheme="minorHAnsi" w:hAnsiTheme="minorHAnsi" w:cs="Arial"/>
          <w:sz w:val="24"/>
          <w:szCs w:val="24"/>
        </w:rPr>
        <w:t xml:space="preserve">a inadiável </w:t>
      </w:r>
      <w:r w:rsidR="0067082E">
        <w:rPr>
          <w:rFonts w:asciiTheme="minorHAnsi" w:hAnsiTheme="minorHAnsi" w:cs="Arial"/>
          <w:sz w:val="24"/>
          <w:szCs w:val="24"/>
        </w:rPr>
        <w:t>demanda por este trabalhador e os motivos já expostos acima.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32FC5" w:rsidRPr="00D923EC" w:rsidRDefault="00632FC5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Default="00207C4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355F1" w:rsidRDefault="005355F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1A7441" w:rsidRDefault="001A744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1A7441" w:rsidRDefault="001A744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1C664D">
        <w:rPr>
          <w:rFonts w:asciiTheme="minorHAnsi" w:hAnsiTheme="minorHAnsi" w:cs="Arial"/>
          <w:b/>
          <w:sz w:val="24"/>
          <w:szCs w:val="24"/>
        </w:rPr>
        <w:t>5</w:t>
      </w:r>
      <w:r w:rsidR="001A7441">
        <w:rPr>
          <w:rFonts w:asciiTheme="minorHAnsi" w:hAnsiTheme="minorHAnsi" w:cs="Arial"/>
          <w:b/>
          <w:sz w:val="24"/>
          <w:szCs w:val="24"/>
        </w:rPr>
        <w:t>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C664D">
        <w:rPr>
          <w:rFonts w:asciiTheme="minorHAnsi" w:hAnsiTheme="minorHAnsi" w:cs="Arial"/>
          <w:b/>
          <w:sz w:val="24"/>
          <w:szCs w:val="24"/>
        </w:rPr>
        <w:t>16</w:t>
      </w: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C664D">
        <w:rPr>
          <w:rFonts w:asciiTheme="minorHAnsi" w:hAnsiTheme="minorHAnsi" w:cs="Arial"/>
          <w:b/>
          <w:sz w:val="24"/>
          <w:szCs w:val="24"/>
        </w:rPr>
        <w:t>JULHO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5355F1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5355F1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 xml:space="preserve">) </w:t>
      </w:r>
      <w:r w:rsidR="001A7441">
        <w:rPr>
          <w:rFonts w:asciiTheme="minorHAnsi" w:hAnsiTheme="minorHAnsi" w:cs="Arial"/>
          <w:sz w:val="24"/>
          <w:szCs w:val="24"/>
        </w:rPr>
        <w:t>MONITOR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R$ 1.258,99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07C4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3A0" w:rsidRDefault="00B913A0" w:rsidP="006B02EF">
      <w:r>
        <w:separator/>
      </w:r>
    </w:p>
  </w:endnote>
  <w:endnote w:type="continuationSeparator" w:id="0">
    <w:p w:rsidR="00B913A0" w:rsidRDefault="00B913A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C664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C664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C664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C664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3A0" w:rsidRDefault="00B913A0" w:rsidP="006B02EF">
      <w:r>
        <w:separator/>
      </w:r>
    </w:p>
  </w:footnote>
  <w:footnote w:type="continuationSeparator" w:id="0">
    <w:p w:rsidR="00B913A0" w:rsidRDefault="00B913A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6E8A-6215-48D7-B30F-F89F045C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43</cp:revision>
  <cp:lastPrinted>2019-07-16T12:17:00Z</cp:lastPrinted>
  <dcterms:created xsi:type="dcterms:W3CDTF">2019-01-31T13:43:00Z</dcterms:created>
  <dcterms:modified xsi:type="dcterms:W3CDTF">2019-07-16T12:18:00Z</dcterms:modified>
</cp:coreProperties>
</file>