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75C5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F437E3">
        <w:rPr>
          <w:rFonts w:asciiTheme="minorHAnsi" w:hAnsiTheme="minorHAnsi" w:cs="Arial"/>
          <w:sz w:val="24"/>
          <w:szCs w:val="24"/>
        </w:rPr>
        <w:t>353</w:t>
      </w:r>
      <w:r w:rsidR="008A6A64"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675C59">
        <w:rPr>
          <w:rFonts w:asciiTheme="minorHAnsi" w:hAnsiTheme="minorHAnsi" w:cs="Arial"/>
          <w:sz w:val="24"/>
          <w:szCs w:val="24"/>
        </w:rPr>
        <w:t xml:space="preserve"> </w:t>
      </w:r>
      <w:r w:rsidR="00F437E3">
        <w:rPr>
          <w:rFonts w:asciiTheme="minorHAnsi" w:hAnsiTheme="minorHAnsi" w:cs="Arial"/>
          <w:sz w:val="24"/>
          <w:szCs w:val="24"/>
        </w:rPr>
        <w:t>12</w:t>
      </w:r>
      <w:r w:rsidR="000669E1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AA0FDA">
        <w:rPr>
          <w:rFonts w:asciiTheme="minorHAnsi" w:hAnsiTheme="minorHAnsi" w:cs="Arial"/>
          <w:sz w:val="24"/>
          <w:szCs w:val="24"/>
        </w:rPr>
        <w:t xml:space="preserve">dezembro </w:t>
      </w:r>
      <w:r w:rsidR="008A6A64" w:rsidRPr="00675C59">
        <w:rPr>
          <w:rFonts w:asciiTheme="minorHAnsi" w:hAnsiTheme="minorHAnsi" w:cs="Arial"/>
          <w:sz w:val="24"/>
          <w:szCs w:val="24"/>
        </w:rPr>
        <w:t>de 2019.</w:t>
      </w:r>
    </w:p>
    <w:p w:rsidR="00835192" w:rsidRPr="00675C59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675C59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675C59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24DF8">
        <w:rPr>
          <w:rFonts w:asciiTheme="minorHAnsi" w:hAnsiTheme="minorHAnsi"/>
          <w:sz w:val="24"/>
          <w:szCs w:val="24"/>
        </w:rPr>
        <w:t>09</w:t>
      </w:r>
      <w:r w:rsidR="00F437E3">
        <w:rPr>
          <w:rFonts w:asciiTheme="minorHAnsi" w:hAnsiTheme="minorHAnsi"/>
          <w:sz w:val="24"/>
          <w:szCs w:val="24"/>
        </w:rPr>
        <w:t>5</w:t>
      </w:r>
      <w:r w:rsidR="008A6A64" w:rsidRPr="00675C59">
        <w:rPr>
          <w:rFonts w:asciiTheme="minorHAnsi" w:hAnsiTheme="minorHAnsi"/>
          <w:sz w:val="24"/>
          <w:szCs w:val="24"/>
        </w:rPr>
        <w:t>/2019</w:t>
      </w:r>
      <w:r w:rsidRPr="00675C59">
        <w:rPr>
          <w:rFonts w:asciiTheme="minorHAnsi" w:hAnsiTheme="minorHAnsi"/>
          <w:sz w:val="24"/>
          <w:szCs w:val="24"/>
        </w:rPr>
        <w:t xml:space="preserve">, em anexo, o </w:t>
      </w:r>
      <w:r w:rsidR="009862A5">
        <w:rPr>
          <w:rFonts w:asciiTheme="minorHAnsi" w:hAnsiTheme="minorHAnsi"/>
          <w:sz w:val="24"/>
          <w:szCs w:val="24"/>
        </w:rPr>
        <w:t xml:space="preserve">qual </w:t>
      </w:r>
      <w:r w:rsidR="00AA0FDA">
        <w:rPr>
          <w:rFonts w:asciiTheme="minorHAnsi" w:hAnsiTheme="minorHAnsi"/>
          <w:sz w:val="24"/>
          <w:szCs w:val="24"/>
        </w:rPr>
        <w:t>pretende a proibição da venda de fogos de artifício no Município.</w:t>
      </w:r>
    </w:p>
    <w:p w:rsidR="00F437E3" w:rsidRPr="00F437E3" w:rsidRDefault="00F437E3" w:rsidP="00F437E3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437E3">
        <w:rPr>
          <w:rFonts w:asciiTheme="minorHAnsi" w:hAnsiTheme="minorHAnsi"/>
          <w:sz w:val="24"/>
          <w:szCs w:val="24"/>
        </w:rPr>
        <w:t>Na intenção de proporcionar uma maior flexibilidade ao contribuinte para a adesão ao programa, propomos a dilação do prazo de adesão chegando até o dia 27.12.2019. Desta forma, uma quantidade maior de contribuintes poderá ter acesso ao programa.</w:t>
      </w:r>
    </w:p>
    <w:p w:rsidR="009862A5" w:rsidRDefault="00F437E3" w:rsidP="00F437E3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437E3">
        <w:rPr>
          <w:rFonts w:asciiTheme="minorHAnsi" w:hAnsiTheme="minorHAnsi"/>
          <w:sz w:val="24"/>
          <w:szCs w:val="24"/>
        </w:rPr>
        <w:t>Diante do exposto, solicitamos a esta Egrégia Câmara que analise e aprove o presente Projeto e que o mesmo tenha sua tramitação em REGIME DE URGÊNCIA, tendo em vista que a atual vigência do programa expira em 13.12.2019.</w:t>
      </w:r>
    </w:p>
    <w:p w:rsidR="009862A5" w:rsidRPr="00675C59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Atenciosamente,</w:t>
      </w:r>
      <w:r w:rsidRPr="00675C59">
        <w:rPr>
          <w:rFonts w:asciiTheme="minorHAnsi" w:hAnsiTheme="minorHAnsi" w:cs="Arial"/>
          <w:sz w:val="24"/>
          <w:szCs w:val="24"/>
        </w:rPr>
        <w:tab/>
      </w:r>
    </w:p>
    <w:p w:rsidR="00F31853" w:rsidRPr="00675C59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675C59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437E3" w:rsidRDefault="00F437E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437E3" w:rsidRDefault="00F437E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437E3" w:rsidRDefault="00F437E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437E3" w:rsidRPr="00675C59" w:rsidRDefault="00F437E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24DF8">
        <w:rPr>
          <w:rFonts w:asciiTheme="minorHAnsi" w:hAnsiTheme="minorHAnsi" w:cs="Arial"/>
          <w:b/>
          <w:sz w:val="24"/>
          <w:szCs w:val="24"/>
        </w:rPr>
        <w:t>09</w:t>
      </w:r>
      <w:r w:rsidR="00F437E3">
        <w:rPr>
          <w:rFonts w:asciiTheme="minorHAnsi" w:hAnsiTheme="minorHAnsi" w:cs="Arial"/>
          <w:b/>
          <w:sz w:val="24"/>
          <w:szCs w:val="24"/>
        </w:rPr>
        <w:t>5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24DF8">
        <w:rPr>
          <w:rFonts w:asciiTheme="minorHAnsi" w:hAnsiTheme="minorHAnsi" w:cs="Arial"/>
          <w:b/>
          <w:sz w:val="24"/>
          <w:szCs w:val="24"/>
        </w:rPr>
        <w:t>12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A0FDA">
        <w:rPr>
          <w:rFonts w:asciiTheme="minorHAnsi" w:hAnsiTheme="minorHAnsi" w:cs="Arial"/>
          <w:b/>
          <w:sz w:val="24"/>
          <w:szCs w:val="24"/>
        </w:rPr>
        <w:t>DEZEMBRO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F437E3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F437E3">
        <w:rPr>
          <w:rFonts w:asciiTheme="minorHAnsi" w:hAnsiTheme="minorHAnsi" w:cs="Arial"/>
          <w:sz w:val="24"/>
          <w:szCs w:val="24"/>
        </w:rPr>
        <w:t xml:space="preserve">ALTERA A LEI MUNICIPAL 3.819, DE </w:t>
      </w:r>
      <w:r>
        <w:rPr>
          <w:rFonts w:asciiTheme="minorHAnsi" w:hAnsiTheme="minorHAnsi" w:cs="Arial"/>
          <w:sz w:val="24"/>
          <w:szCs w:val="24"/>
        </w:rPr>
        <w:t>0</w:t>
      </w:r>
      <w:r w:rsidRPr="00F437E3">
        <w:rPr>
          <w:rFonts w:asciiTheme="minorHAnsi" w:hAnsiTheme="minorHAnsi" w:cs="Arial"/>
          <w:sz w:val="24"/>
          <w:szCs w:val="24"/>
        </w:rPr>
        <w:t>6 DE NOVEMBRO DE 2019.</w:t>
      </w:r>
    </w:p>
    <w:p w:rsidR="00F437E3" w:rsidRPr="00675C59" w:rsidRDefault="00F437E3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437E3" w:rsidRPr="00F437E3" w:rsidRDefault="00F437E3" w:rsidP="00F437E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437E3">
        <w:rPr>
          <w:rFonts w:asciiTheme="minorHAnsi" w:hAnsiTheme="minorHAnsi" w:cs="Arial"/>
          <w:sz w:val="24"/>
          <w:szCs w:val="24"/>
        </w:rPr>
        <w:t>Art. 1º Fica alterado o §1º do artigo 6º da Lei Municipal 3.819, de 6 de novembro de 2019, passando a vigorar com a seguinte redação:</w:t>
      </w:r>
    </w:p>
    <w:p w:rsidR="00F437E3" w:rsidRPr="00F437E3" w:rsidRDefault="00F437E3" w:rsidP="00F437E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437E3" w:rsidRPr="00F437E3" w:rsidRDefault="00F437E3" w:rsidP="00F437E3">
      <w:pPr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  <w:r w:rsidRPr="00F437E3">
        <w:rPr>
          <w:rFonts w:asciiTheme="minorHAnsi" w:hAnsiTheme="minorHAnsi" w:cs="Arial"/>
          <w:i/>
          <w:sz w:val="24"/>
          <w:szCs w:val="24"/>
        </w:rPr>
        <w:t>§ 1° A opção deverá ser formalizada até 27.12.2019, através do termo padrão de parcelamento.</w:t>
      </w:r>
    </w:p>
    <w:p w:rsidR="00F437E3" w:rsidRPr="00F437E3" w:rsidRDefault="00F437E3" w:rsidP="00F437E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437E3" w:rsidRPr="00F437E3" w:rsidRDefault="00F437E3" w:rsidP="00F437E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437E3">
        <w:rPr>
          <w:rFonts w:asciiTheme="minorHAnsi" w:hAnsiTheme="minorHAnsi" w:cs="Arial"/>
          <w:sz w:val="24"/>
          <w:szCs w:val="24"/>
        </w:rPr>
        <w:t xml:space="preserve">Art. 2° Revogadas as disposições em contrário, esta lei entra em </w:t>
      </w:r>
      <w:r>
        <w:rPr>
          <w:rFonts w:asciiTheme="minorHAnsi" w:hAnsiTheme="minorHAnsi" w:cs="Arial"/>
          <w:sz w:val="24"/>
          <w:szCs w:val="24"/>
        </w:rPr>
        <w:t>vigor na data de sua publicação com seus efeitos a partir de 13.12.2019.</w:t>
      </w:r>
    </w:p>
    <w:p w:rsidR="00675C59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675C59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21492" w:rsidRPr="00675C59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05" w:rsidRDefault="007B1B05" w:rsidP="006B02EF">
      <w:r>
        <w:separator/>
      </w:r>
    </w:p>
  </w:endnote>
  <w:endnote w:type="continuationSeparator" w:id="0">
    <w:p w:rsidR="007B1B05" w:rsidRDefault="007B1B0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437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437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437E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437E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05" w:rsidRDefault="007B1B05" w:rsidP="006B02EF">
      <w:r>
        <w:separator/>
      </w:r>
    </w:p>
  </w:footnote>
  <w:footnote w:type="continuationSeparator" w:id="0">
    <w:p w:rsidR="007B1B05" w:rsidRDefault="007B1B0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55131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6F4D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2547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7C3A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441AD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1B05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1D28"/>
    <w:rsid w:val="00904AFF"/>
    <w:rsid w:val="00905982"/>
    <w:rsid w:val="00905E96"/>
    <w:rsid w:val="00924DF8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A0FDA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37E3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AA9B-20DE-4C8C-B05D-837A8964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37</cp:revision>
  <cp:lastPrinted>2019-11-22T17:08:00Z</cp:lastPrinted>
  <dcterms:created xsi:type="dcterms:W3CDTF">2019-05-03T16:20:00Z</dcterms:created>
  <dcterms:modified xsi:type="dcterms:W3CDTF">2019-12-12T12:06:00Z</dcterms:modified>
</cp:coreProperties>
</file>