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0</w:t>
      </w:r>
      <w:r w:rsidR="00771499">
        <w:rPr>
          <w:rFonts w:asciiTheme="minorHAnsi" w:hAnsiTheme="minorHAnsi" w:cs="Arial"/>
          <w:sz w:val="24"/>
          <w:szCs w:val="24"/>
        </w:rPr>
        <w:t>95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771499">
        <w:rPr>
          <w:rFonts w:asciiTheme="minorHAnsi" w:hAnsiTheme="minorHAnsi" w:cs="Arial"/>
          <w:sz w:val="24"/>
          <w:szCs w:val="24"/>
        </w:rPr>
        <w:t>07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71499">
        <w:rPr>
          <w:rFonts w:asciiTheme="minorHAnsi" w:hAnsiTheme="minorHAnsi" w:cs="Arial"/>
          <w:sz w:val="24"/>
          <w:szCs w:val="24"/>
        </w:rPr>
        <w:t>maio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5609CD">
        <w:rPr>
          <w:rFonts w:asciiTheme="minorHAnsi" w:hAnsiTheme="minorHAnsi" w:cs="Arial"/>
          <w:sz w:val="24"/>
          <w:szCs w:val="24"/>
        </w:rPr>
        <w:t>15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>emergencial de pedreiro e operário.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>
        <w:rPr>
          <w:rFonts w:asciiTheme="minorHAnsi" w:hAnsiTheme="minorHAnsi" w:cs="Arial"/>
          <w:sz w:val="24"/>
          <w:szCs w:val="24"/>
        </w:rPr>
        <w:t xml:space="preserve">as demandas da Secretaria de Obras já que os atuais contratos </w:t>
      </w:r>
      <w:r w:rsidR="00771499">
        <w:rPr>
          <w:rFonts w:asciiTheme="minorHAnsi" w:hAnsiTheme="minorHAnsi" w:cs="Arial"/>
          <w:sz w:val="24"/>
          <w:szCs w:val="24"/>
        </w:rPr>
        <w:t>foram finalizados</w:t>
      </w:r>
      <w:r w:rsidR="005609CD">
        <w:rPr>
          <w:rFonts w:asciiTheme="minorHAnsi" w:hAnsiTheme="minorHAnsi" w:cs="Arial"/>
          <w:sz w:val="24"/>
          <w:szCs w:val="24"/>
        </w:rPr>
        <w:t xml:space="preserve"> durante este mês.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2413E5" w:rsidRPr="005609CD" w:rsidRDefault="005609CD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609CD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0D1F60">
        <w:rPr>
          <w:rFonts w:asciiTheme="minorHAnsi" w:hAnsiTheme="minorHAnsi" w:cs="Arial"/>
          <w:sz w:val="24"/>
          <w:szCs w:val="24"/>
        </w:rPr>
        <w:t>REGIME DE URGÊNCIA</w:t>
      </w:r>
      <w:r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0D1F60">
        <w:rPr>
          <w:rFonts w:asciiTheme="minorHAnsi" w:hAnsiTheme="minorHAnsi" w:cs="Arial"/>
          <w:sz w:val="24"/>
          <w:szCs w:val="24"/>
        </w:rPr>
        <w:t>o término dos atuais contratos.</w:t>
      </w:r>
    </w:p>
    <w:p w:rsidR="002413E5" w:rsidRPr="00F513F4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0D1F60" w:rsidRPr="00927656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5609CD">
        <w:rPr>
          <w:rFonts w:asciiTheme="minorHAnsi" w:hAnsiTheme="minorHAnsi" w:cs="Arial"/>
          <w:b/>
          <w:sz w:val="24"/>
          <w:szCs w:val="24"/>
        </w:rPr>
        <w:t>15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MAIO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2413E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D63FA6">
        <w:rPr>
          <w:rFonts w:asciiTheme="minorHAnsi" w:hAnsiTheme="minorHAnsi" w:cs="Arial"/>
          <w:sz w:val="24"/>
          <w:szCs w:val="24"/>
        </w:rPr>
        <w:t>PEDREIRO E 02 (DOIS) OPERÁRIOS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/>
      </w:tblPr>
      <w:tblGrid>
        <w:gridCol w:w="1616"/>
        <w:gridCol w:w="1569"/>
        <w:gridCol w:w="2559"/>
        <w:gridCol w:w="1596"/>
      </w:tblGrid>
      <w:tr w:rsidR="00CD0297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96" w:type="dxa"/>
            <w:vAlign w:val="center"/>
          </w:tcPr>
          <w:p w:rsidR="00CD0297" w:rsidRPr="00C05090" w:rsidRDefault="00CD029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CD0297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CD0297" w:rsidRPr="00C05090" w:rsidRDefault="00CD0297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Pedreiro</w:t>
            </w:r>
          </w:p>
        </w:tc>
        <w:tc>
          <w:tcPr>
            <w:tcW w:w="1569" w:type="dxa"/>
            <w:vAlign w:val="center"/>
          </w:tcPr>
          <w:p w:rsidR="00CD0297" w:rsidRPr="00C05090" w:rsidRDefault="00CD0297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CD0297" w:rsidRPr="00C05090" w:rsidRDefault="00CD0297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96" w:type="dxa"/>
            <w:vAlign w:val="center"/>
          </w:tcPr>
          <w:p w:rsidR="00CD0297" w:rsidRPr="00C05090" w:rsidRDefault="00CD0297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R$ 1.064,64 +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</w:p>
        </w:tc>
      </w:tr>
      <w:tr w:rsidR="00CD0297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CD0297" w:rsidRDefault="00CD0297" w:rsidP="006E0E8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Operário</w:t>
            </w:r>
          </w:p>
        </w:tc>
        <w:tc>
          <w:tcPr>
            <w:tcW w:w="1569" w:type="dxa"/>
            <w:vAlign w:val="center"/>
          </w:tcPr>
          <w:p w:rsidR="00CD0297" w:rsidRPr="00C05090" w:rsidRDefault="00CD0297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2559" w:type="dxa"/>
            <w:vAlign w:val="center"/>
          </w:tcPr>
          <w:p w:rsidR="00CD0297" w:rsidRDefault="00CD0297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96" w:type="dxa"/>
            <w:vAlign w:val="center"/>
          </w:tcPr>
          <w:p w:rsidR="00CD0297" w:rsidRDefault="00CD0297" w:rsidP="00A31B9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 + insalubridade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3C6D77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3C6D77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3C6D77"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 xml:space="preserve">ADMINISTRAÇÃO DE </w:t>
      </w:r>
      <w:r w:rsidR="003C6D77">
        <w:rPr>
          <w:rFonts w:asciiTheme="minorHAnsi" w:hAnsiTheme="minorHAnsi" w:cs="Arial"/>
          <w:sz w:val="24"/>
          <w:szCs w:val="24"/>
        </w:rPr>
        <w:t>PESSOAL E ENCARGOS DA SECRETARIA DE OBRAS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2312EE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87.8pt;margin-top:.8pt;width:139.5pt;height:63.75pt;z-index:-25165875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BB" w:rsidRDefault="00D96DBB" w:rsidP="006B02EF">
      <w:r>
        <w:separator/>
      </w:r>
    </w:p>
  </w:endnote>
  <w:endnote w:type="continuationSeparator" w:id="1">
    <w:p w:rsidR="00D96DBB" w:rsidRDefault="00D96DBB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D15A4D" w:rsidRDefault="002312EE" w:rsidP="001631F4">
    <w:pPr>
      <w:pStyle w:val="Rodap"/>
      <w:rPr>
        <w:rFonts w:asciiTheme="minorHAnsi" w:hAnsiTheme="minorHAnsi"/>
        <w:sz w:val="18"/>
        <w:lang w:val="en-US"/>
      </w:rPr>
    </w:pPr>
    <w:r w:rsidRPr="002312EE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64.8pt;margin-top:.7pt;width:78pt;height:110.6pt;z-index:-251653120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<v:textbox style="mso-fit-shape-to-text:t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1631F4">
                        <w:pPr>
                          <w:pStyle w:val="Rodap"/>
                          <w:jc w:val="right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2312EE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2312EE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D96DBB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2312EE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2312EE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2312EE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D96DBB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2312EE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>
      <w:rPr>
        <w:rFonts w:asciiTheme="minorHAnsi" w:hAnsiTheme="minorHAnsi"/>
        <w:sz w:val="18"/>
        <w:lang w:val="en-US"/>
      </w:rPr>
      <w:tab/>
    </w:r>
    <w:r>
      <w:rPr>
        <w:rFonts w:asciiTheme="minorHAnsi" w:hAnsiTheme="minorHAnsi"/>
        <w:noProof/>
        <w:sz w:val="18"/>
      </w:rPr>
      <w:pict>
        <v:line id="Conector reto 2" o:spid="_x0000_s4097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BB" w:rsidRDefault="00D96DBB" w:rsidP="006B02EF">
      <w:r>
        <w:separator/>
      </w:r>
    </w:p>
  </w:footnote>
  <w:footnote w:type="continuationSeparator" w:id="1">
    <w:p w:rsidR="00D96DBB" w:rsidRDefault="00D96DBB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312EE">
    <w:pPr>
      <w:pStyle w:val="Cabealho"/>
    </w:pPr>
    <w:r w:rsidRPr="002312EE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2EC1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2EE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17C6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0B81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05B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96DBB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C9F5-C204-43C8-B24E-C69889ED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17</cp:revision>
  <cp:lastPrinted>2020-05-11T17:50:00Z</cp:lastPrinted>
  <dcterms:created xsi:type="dcterms:W3CDTF">2020-01-06T19:19:00Z</dcterms:created>
  <dcterms:modified xsi:type="dcterms:W3CDTF">2020-05-11T17:57:00Z</dcterms:modified>
</cp:coreProperties>
</file>