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OF. GP. Nº </w:t>
      </w:r>
      <w:r w:rsidR="003D0015" w:rsidRPr="004C052D">
        <w:rPr>
          <w:rFonts w:asciiTheme="minorHAnsi" w:hAnsiTheme="minorHAnsi" w:cs="Arial"/>
          <w:sz w:val="23"/>
          <w:szCs w:val="23"/>
        </w:rPr>
        <w:t>1</w:t>
      </w:r>
      <w:r w:rsidR="00D22A54">
        <w:rPr>
          <w:rFonts w:asciiTheme="minorHAnsi" w:hAnsiTheme="minorHAnsi" w:cs="Arial"/>
          <w:sz w:val="23"/>
          <w:szCs w:val="23"/>
        </w:rPr>
        <w:t>55</w:t>
      </w:r>
      <w:r w:rsidR="00407E78" w:rsidRPr="004C052D">
        <w:rPr>
          <w:rFonts w:asciiTheme="minorHAnsi" w:hAnsiTheme="minorHAnsi" w:cs="Arial"/>
          <w:sz w:val="23"/>
          <w:szCs w:val="23"/>
        </w:rPr>
        <w:t>/2020</w:t>
      </w:r>
      <w:r w:rsidRPr="004C052D">
        <w:rPr>
          <w:rFonts w:asciiTheme="minorHAnsi" w:hAnsiTheme="minorHAnsi" w:cs="Arial"/>
          <w:sz w:val="23"/>
          <w:szCs w:val="23"/>
        </w:rPr>
        <w:tab/>
        <w:t>São Jerônimo,</w:t>
      </w:r>
      <w:r w:rsidR="00FC49D5" w:rsidRPr="004C052D">
        <w:rPr>
          <w:rFonts w:asciiTheme="minorHAnsi" w:hAnsiTheme="minorHAnsi" w:cs="Arial"/>
          <w:sz w:val="23"/>
          <w:szCs w:val="23"/>
        </w:rPr>
        <w:t xml:space="preserve"> </w:t>
      </w:r>
      <w:r w:rsidR="00B73E4B">
        <w:rPr>
          <w:rFonts w:asciiTheme="minorHAnsi" w:hAnsiTheme="minorHAnsi" w:cs="Arial"/>
          <w:sz w:val="23"/>
          <w:szCs w:val="23"/>
        </w:rPr>
        <w:t>1</w:t>
      </w:r>
      <w:r w:rsidR="00D22A54">
        <w:rPr>
          <w:rFonts w:asciiTheme="minorHAnsi" w:hAnsiTheme="minorHAnsi" w:cs="Arial"/>
          <w:sz w:val="23"/>
          <w:szCs w:val="23"/>
        </w:rPr>
        <w:t>9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196A9B" w:rsidRPr="004C052D">
        <w:rPr>
          <w:rFonts w:asciiTheme="minorHAnsi" w:hAnsiTheme="minorHAnsi" w:cs="Arial"/>
          <w:sz w:val="23"/>
          <w:szCs w:val="23"/>
        </w:rPr>
        <w:t>junho</w:t>
      </w:r>
      <w:r w:rsidR="00407E78" w:rsidRPr="004C052D">
        <w:rPr>
          <w:rFonts w:asciiTheme="minorHAnsi" w:hAnsiTheme="minorHAnsi" w:cs="Arial"/>
          <w:sz w:val="23"/>
          <w:szCs w:val="23"/>
        </w:rPr>
        <w:t xml:space="preserve"> de 2020.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407E78" w:rsidRPr="004C052D">
        <w:rPr>
          <w:rFonts w:asciiTheme="minorHAnsi" w:hAnsiTheme="minorHAnsi"/>
          <w:sz w:val="23"/>
          <w:szCs w:val="23"/>
        </w:rPr>
        <w:t>0</w:t>
      </w:r>
      <w:r w:rsidR="00D22A54">
        <w:rPr>
          <w:rFonts w:asciiTheme="minorHAnsi" w:hAnsiTheme="minorHAnsi"/>
          <w:sz w:val="23"/>
          <w:szCs w:val="23"/>
        </w:rPr>
        <w:t>30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2020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18501C">
        <w:rPr>
          <w:rFonts w:asciiTheme="minorHAnsi" w:hAnsiTheme="minorHAnsi"/>
          <w:sz w:val="23"/>
          <w:szCs w:val="23"/>
        </w:rPr>
        <w:t>suplementar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20</w:t>
      </w:r>
      <w:r w:rsidR="00640FF2" w:rsidRPr="004C052D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B73E4B" w:rsidRPr="004C052D" w:rsidRDefault="00835192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>trata-se de aju</w:t>
      </w:r>
      <w:r w:rsidR="00B73E4B">
        <w:rPr>
          <w:rFonts w:asciiTheme="minorHAnsi" w:hAnsiTheme="minorHAnsi"/>
          <w:sz w:val="23"/>
          <w:szCs w:val="23"/>
        </w:rPr>
        <w:t xml:space="preserve">ste a fim de atender despesa </w:t>
      </w:r>
      <w:r w:rsidR="00FE0E27" w:rsidRPr="00FE0E27">
        <w:rPr>
          <w:rFonts w:asciiTheme="minorHAnsi" w:hAnsiTheme="minorHAnsi"/>
          <w:sz w:val="23"/>
          <w:szCs w:val="23"/>
        </w:rPr>
        <w:t xml:space="preserve">visando possibilitar abertura de licitação para a reforma e ampliação da Unidade de Saúde Campo Bom, conforme ação preconizada no Plano Municipal de Saúde 2018/2021. As demais alterações servirão para cobrir as despesas de manutenção da frota de veículos, bem como o fornecimento e manutenção do serviço de fornecimento de O2 mantido pela municipalidade aos pacientes crônicos devidamente cadastrados.  </w:t>
      </w:r>
    </w:p>
    <w:p w:rsidR="00F21892" w:rsidRPr="004C052D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Diante do exposto, solicitamos a esta Egrégia Câmara que aprecie e aprove o presente Projeto e que o mesmo tenha sua </w:t>
      </w:r>
      <w:r w:rsidR="00790465">
        <w:rPr>
          <w:rFonts w:asciiTheme="minorHAnsi" w:hAnsiTheme="minorHAnsi" w:cs="Arial"/>
          <w:sz w:val="23"/>
          <w:szCs w:val="23"/>
        </w:rPr>
        <w:t xml:space="preserve">análise em </w:t>
      </w:r>
      <w:r w:rsidR="00D22A54">
        <w:rPr>
          <w:rFonts w:asciiTheme="minorHAnsi" w:hAnsiTheme="minorHAnsi" w:cs="Arial"/>
          <w:sz w:val="23"/>
          <w:szCs w:val="23"/>
        </w:rPr>
        <w:t>REGIME DE URGÊNCIA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necessidade </w:t>
      </w:r>
      <w:r w:rsidR="00790465">
        <w:rPr>
          <w:rFonts w:asciiTheme="minorHAnsi" w:hAnsiTheme="minorHAnsi" w:cs="Arial"/>
          <w:sz w:val="23"/>
          <w:szCs w:val="23"/>
        </w:rPr>
        <w:t>de utilização dos recursos.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Pr="004C052D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272F2">
        <w:rPr>
          <w:rFonts w:asciiTheme="minorHAnsi" w:hAnsiTheme="minorHAnsi" w:cs="Arial"/>
          <w:b/>
          <w:sz w:val="24"/>
          <w:szCs w:val="24"/>
        </w:rPr>
        <w:t>0</w:t>
      </w:r>
      <w:r w:rsidR="00D22A54">
        <w:rPr>
          <w:rFonts w:asciiTheme="minorHAnsi" w:hAnsiTheme="minorHAnsi" w:cs="Arial"/>
          <w:b/>
          <w:sz w:val="24"/>
          <w:szCs w:val="24"/>
        </w:rPr>
        <w:t>30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90465">
        <w:rPr>
          <w:rFonts w:asciiTheme="minorHAnsi" w:hAnsiTheme="minorHAnsi" w:cs="Arial"/>
          <w:b/>
          <w:sz w:val="24"/>
          <w:szCs w:val="24"/>
        </w:rPr>
        <w:t>1</w:t>
      </w:r>
      <w:r w:rsidR="00D22A54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96A9B">
        <w:rPr>
          <w:rFonts w:asciiTheme="minorHAnsi" w:hAnsiTheme="minorHAnsi" w:cs="Arial"/>
          <w:b/>
          <w:sz w:val="24"/>
          <w:szCs w:val="24"/>
        </w:rPr>
        <w:t>JUNHO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18501C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R$ </w:t>
      </w:r>
      <w:r w:rsidR="00D22A54">
        <w:rPr>
          <w:rFonts w:asciiTheme="minorHAnsi" w:hAnsiTheme="minorHAnsi" w:cs="Arial"/>
          <w:i w:val="0"/>
          <w:iCs w:val="0"/>
          <w:caps/>
          <w:sz w:val="24"/>
          <w:szCs w:val="24"/>
        </w:rPr>
        <w:t>293.000,00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18501C" w:rsidRPr="0018501C" w:rsidRDefault="00E1274E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18501C" w:rsidRPr="0018501C">
        <w:rPr>
          <w:rFonts w:asciiTheme="minorHAnsi" w:hAnsiTheme="minorHAnsi" w:cs="Arial"/>
          <w:sz w:val="24"/>
          <w:szCs w:val="24"/>
        </w:rPr>
        <w:t>Suplementar no valor de R$ 293.000,00 (duzentos e noventa e três mil reais), que serão utilizados nas seguintes dotações orçamentárias: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2058-MANUTENÇÃO E CONSERVAÇÃO DE POSTOS E AMBUL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 98.000,00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2062-ASSISTÊNCIA DOMICILIAR DE SAÚDE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20.000,00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2066-MANUTENÇÃO E AQUISIÇÃO DOS VEÍCULOS DA SECRETARIA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339030.00.00-Matrial de Consumo                                                                                             40.000,00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18501C">
        <w:rPr>
          <w:rFonts w:asciiTheme="minorHAnsi" w:hAnsiTheme="minorHAnsi" w:cs="Arial"/>
          <w:sz w:val="24"/>
          <w:szCs w:val="24"/>
        </w:rPr>
        <w:t>15.000,00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1107-MANUTENÇÃO DA SECRETARIA COM REC VINC – FEDERAL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2316-AGENTES COMUM DE SAÚDE-ACS/ESF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18501C">
        <w:rPr>
          <w:rFonts w:asciiTheme="minorHAnsi" w:hAnsiTheme="minorHAnsi" w:cs="Arial"/>
          <w:sz w:val="24"/>
          <w:szCs w:val="24"/>
        </w:rPr>
        <w:t>120.000,00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 orçamentárias: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1101-MANUTENÇÃO DA SECRETARIA DA SAÚDE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18501C">
        <w:rPr>
          <w:rFonts w:asciiTheme="minorHAnsi" w:hAnsiTheme="minorHAnsi" w:cs="Arial"/>
          <w:sz w:val="24"/>
          <w:szCs w:val="24"/>
        </w:rPr>
        <w:t>36.000,00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E0E27" w:rsidRDefault="00FE0E27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lastRenderedPageBreak/>
        <w:t>2058-MANUTENÇÃO E CONSERVAÇÃO DE POSTOS E AMBUL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32.000,00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18501C">
        <w:rPr>
          <w:rFonts w:asciiTheme="minorHAnsi" w:hAnsiTheme="minorHAnsi" w:cs="Arial"/>
          <w:sz w:val="24"/>
          <w:szCs w:val="24"/>
        </w:rPr>
        <w:t>30.000,00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18501C">
        <w:rPr>
          <w:rFonts w:asciiTheme="minorHAnsi" w:hAnsiTheme="minorHAnsi" w:cs="Arial"/>
          <w:sz w:val="24"/>
          <w:szCs w:val="24"/>
        </w:rPr>
        <w:t>2282-BLOCO ATENÇÃO ESPECIALIZADA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18501C">
        <w:rPr>
          <w:rFonts w:asciiTheme="minorHAnsi" w:hAnsiTheme="minorHAnsi" w:cs="Arial"/>
          <w:sz w:val="24"/>
          <w:szCs w:val="24"/>
        </w:rPr>
        <w:t>20.000,00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2294-PROGR PREVENÇÃO VIOLÊNCIA E VALORIZAÇÃO VIDA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335043.00.00-Subvenções Sociais                                                                                               15.000,00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2350-ATENÇÃO ESPECIALIDADES – MANUT CAPS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15.000,00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18501C">
        <w:rPr>
          <w:rFonts w:asciiTheme="minorHAnsi" w:hAnsiTheme="minorHAnsi" w:cs="Arial"/>
          <w:sz w:val="24"/>
          <w:szCs w:val="24"/>
        </w:rPr>
        <w:t>15.000,00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2352-MANUTENÇÃO DAS ATIVIDADES DE VIGILÂNCIA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10.000,00</w:t>
      </w: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1107-MANUTENÇÃO DA SECRETARIA COM REC VINC – FEDERAL</w:t>
      </w:r>
    </w:p>
    <w:p w:rsidR="0018501C" w:rsidRP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2312-BLOCO DE SAÚDE ATENÇÃO BÁSICA-PAB FIXO</w:t>
      </w:r>
    </w:p>
    <w:p w:rsidR="004C052D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18501C">
        <w:rPr>
          <w:rFonts w:asciiTheme="minorHAnsi" w:hAnsiTheme="minorHAnsi" w:cs="Arial"/>
          <w:sz w:val="24"/>
          <w:szCs w:val="24"/>
        </w:rPr>
        <w:t>120.000,00</w:t>
      </w:r>
    </w:p>
    <w:p w:rsid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8501C" w:rsidRDefault="0018501C" w:rsidP="0018501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18501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8501C" w:rsidRDefault="0018501C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8501C" w:rsidRDefault="0018501C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96A9B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3644595</wp:posOffset>
                </wp:positionH>
                <wp:positionV relativeFrom="paragraph">
                  <wp:posOffset>116205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7pt;margin-top:9.1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7D8" w:rsidRDefault="007507D8" w:rsidP="006B02EF">
      <w:r>
        <w:separator/>
      </w:r>
    </w:p>
  </w:endnote>
  <w:endnote w:type="continuationSeparator" w:id="0">
    <w:p w:rsidR="007507D8" w:rsidRDefault="007507D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E0E2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E0E2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E0E2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E0E2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7D8" w:rsidRDefault="007507D8" w:rsidP="006B02EF">
      <w:r>
        <w:separator/>
      </w:r>
    </w:p>
  </w:footnote>
  <w:footnote w:type="continuationSeparator" w:id="0">
    <w:p w:rsidR="007507D8" w:rsidRDefault="007507D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73E4B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8501C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07D8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2A54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E27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9AEF-0C98-4D9E-A783-03291417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9</cp:revision>
  <cp:lastPrinted>2020-06-17T12:55:00Z</cp:lastPrinted>
  <dcterms:created xsi:type="dcterms:W3CDTF">2020-06-05T13:00:00Z</dcterms:created>
  <dcterms:modified xsi:type="dcterms:W3CDTF">2020-06-19T17:47:00Z</dcterms:modified>
</cp:coreProperties>
</file>