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7C2C94">
        <w:rPr>
          <w:rFonts w:asciiTheme="minorHAnsi" w:hAnsiTheme="minorHAnsi" w:cs="Arial"/>
          <w:sz w:val="24"/>
          <w:szCs w:val="24"/>
        </w:rPr>
        <w:t>175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C2C94">
        <w:rPr>
          <w:rFonts w:asciiTheme="minorHAnsi" w:hAnsiTheme="minorHAnsi" w:cs="Arial"/>
          <w:sz w:val="24"/>
          <w:szCs w:val="24"/>
        </w:rPr>
        <w:t>09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C2C94">
        <w:rPr>
          <w:rFonts w:asciiTheme="minorHAnsi" w:hAnsiTheme="minorHAnsi" w:cs="Arial"/>
          <w:sz w:val="24"/>
          <w:szCs w:val="24"/>
        </w:rPr>
        <w:t>julho</w:t>
      </w:r>
      <w:r w:rsidR="00BC626F">
        <w:rPr>
          <w:rFonts w:asciiTheme="minorHAnsi" w:hAnsiTheme="minorHAnsi" w:cs="Arial"/>
          <w:sz w:val="24"/>
          <w:szCs w:val="24"/>
        </w:rPr>
        <w:t xml:space="preserve"> de 2020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7C2C94">
        <w:rPr>
          <w:rFonts w:asciiTheme="minorHAnsi" w:hAnsiTheme="minorHAnsi" w:cs="Arial"/>
          <w:sz w:val="24"/>
          <w:szCs w:val="24"/>
        </w:rPr>
        <w:t>3</w:t>
      </w:r>
      <w:r w:rsidR="005609CD">
        <w:rPr>
          <w:rFonts w:asciiTheme="minorHAnsi" w:hAnsiTheme="minorHAnsi" w:cs="Arial"/>
          <w:sz w:val="24"/>
          <w:szCs w:val="24"/>
        </w:rPr>
        <w:t>5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5609CD">
        <w:rPr>
          <w:rFonts w:asciiTheme="minorHAnsi" w:hAnsiTheme="minorHAnsi" w:cs="Arial"/>
          <w:sz w:val="24"/>
          <w:szCs w:val="24"/>
        </w:rPr>
        <w:t xml:space="preserve">emergencial </w:t>
      </w:r>
      <w:r w:rsidR="007C2C94">
        <w:rPr>
          <w:rFonts w:asciiTheme="minorHAnsi" w:hAnsiTheme="minorHAnsi" w:cs="Arial"/>
          <w:sz w:val="24"/>
          <w:szCs w:val="24"/>
        </w:rPr>
        <w:t xml:space="preserve">de </w:t>
      </w:r>
      <w:r w:rsidR="005609CD">
        <w:rPr>
          <w:rFonts w:asciiTheme="minorHAnsi" w:hAnsiTheme="minorHAnsi" w:cs="Arial"/>
          <w:sz w:val="24"/>
          <w:szCs w:val="24"/>
        </w:rPr>
        <w:t>operário.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5609CD">
        <w:rPr>
          <w:rFonts w:asciiTheme="minorHAnsi" w:hAnsiTheme="minorHAnsi" w:cs="Arial"/>
          <w:sz w:val="24"/>
          <w:szCs w:val="24"/>
        </w:rPr>
        <w:t xml:space="preserve">as demandas da Secretaria de Obras já que </w:t>
      </w:r>
      <w:r w:rsidR="007C2C94">
        <w:rPr>
          <w:rFonts w:asciiTheme="minorHAnsi" w:hAnsiTheme="minorHAnsi" w:cs="Arial"/>
          <w:sz w:val="24"/>
          <w:szCs w:val="24"/>
        </w:rPr>
        <w:t>um dos servidores concursados pediu exoneração em junho passado, conforme a Portaria 13.798/2020.</w:t>
      </w:r>
    </w:p>
    <w:p w:rsidR="005609CD" w:rsidRDefault="002413E5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2413E5" w:rsidRPr="005609CD" w:rsidRDefault="005609CD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609CD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0D1F60">
        <w:rPr>
          <w:rFonts w:asciiTheme="minorHAnsi" w:hAnsiTheme="minorHAnsi" w:cs="Arial"/>
          <w:sz w:val="24"/>
          <w:szCs w:val="24"/>
        </w:rPr>
        <w:t>REGIME DE URGÊNCIA</w:t>
      </w:r>
      <w:r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7C2C94">
        <w:rPr>
          <w:rFonts w:asciiTheme="minorHAnsi" w:hAnsiTheme="minorHAnsi" w:cs="Arial"/>
          <w:sz w:val="24"/>
          <w:szCs w:val="24"/>
        </w:rPr>
        <w:t>a necessidade dos serviços deste profissional</w:t>
      </w:r>
      <w:r w:rsidR="000D1F60">
        <w:rPr>
          <w:rFonts w:asciiTheme="minorHAnsi" w:hAnsiTheme="minorHAnsi" w:cs="Arial"/>
          <w:sz w:val="24"/>
          <w:szCs w:val="24"/>
        </w:rPr>
        <w:t>.</w:t>
      </w:r>
    </w:p>
    <w:p w:rsidR="002413E5" w:rsidRPr="00F513F4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0D1F60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0D1F60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0D1F60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0D1F60" w:rsidRPr="00927656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7C2C94">
        <w:rPr>
          <w:rFonts w:asciiTheme="minorHAnsi" w:hAnsiTheme="minorHAnsi" w:cs="Arial"/>
          <w:b/>
          <w:sz w:val="24"/>
          <w:szCs w:val="24"/>
        </w:rPr>
        <w:t>3</w:t>
      </w:r>
      <w:r w:rsidR="005609CD">
        <w:rPr>
          <w:rFonts w:asciiTheme="minorHAnsi" w:hAnsiTheme="minorHAnsi" w:cs="Arial"/>
          <w:b/>
          <w:sz w:val="24"/>
          <w:szCs w:val="24"/>
        </w:rPr>
        <w:t>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0</w:t>
      </w:r>
      <w:r w:rsidR="007C2C94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C2C94">
        <w:rPr>
          <w:rFonts w:asciiTheme="minorHAnsi" w:hAnsiTheme="minorHAnsi" w:cs="Arial"/>
          <w:b/>
          <w:sz w:val="24"/>
          <w:szCs w:val="24"/>
        </w:rPr>
        <w:t>JULHO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2413E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>)</w:t>
      </w:r>
      <w:r w:rsidR="00D63FA6">
        <w:rPr>
          <w:rFonts w:asciiTheme="minorHAnsi" w:hAnsiTheme="minorHAnsi" w:cs="Arial"/>
          <w:sz w:val="24"/>
          <w:szCs w:val="24"/>
        </w:rPr>
        <w:t xml:space="preserve"> OPERÁRIO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596"/>
      </w:tblGrid>
      <w:tr w:rsidR="00CD0297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96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CD0297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CD0297" w:rsidRDefault="00CD0297" w:rsidP="006E0E8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Operário</w:t>
            </w:r>
          </w:p>
        </w:tc>
        <w:tc>
          <w:tcPr>
            <w:tcW w:w="1569" w:type="dxa"/>
            <w:vAlign w:val="center"/>
          </w:tcPr>
          <w:p w:rsidR="00CD0297" w:rsidRPr="00C05090" w:rsidRDefault="00CD0297" w:rsidP="007C2C94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7C2C94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CD0297" w:rsidRDefault="00CD0297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96" w:type="dxa"/>
            <w:vAlign w:val="center"/>
          </w:tcPr>
          <w:p w:rsidR="00CD0297" w:rsidRDefault="00CD0297" w:rsidP="00182FA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182FAE">
              <w:rPr>
                <w:rFonts w:asciiTheme="minorHAnsi" w:hAnsiTheme="minorHAnsi" w:cs="Arial"/>
                <w:sz w:val="21"/>
                <w:szCs w:val="21"/>
              </w:rPr>
              <w:t>1.283,55</w:t>
            </w:r>
            <w:bookmarkStart w:id="0" w:name="_GoBack"/>
            <w:bookmarkEnd w:id="0"/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3C6D77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09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3C6D77"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3C6D77"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 xml:space="preserve">ADMINISTRAÇÃO DE </w:t>
      </w:r>
      <w:r w:rsidR="003C6D77">
        <w:rPr>
          <w:rFonts w:asciiTheme="minorHAnsi" w:hAnsiTheme="minorHAnsi" w:cs="Arial"/>
          <w:sz w:val="24"/>
          <w:szCs w:val="24"/>
        </w:rPr>
        <w:t>PESSOAL E ENCARGOS DA SECRETARIA DE OBRAS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BD3" w:rsidRDefault="00100BD3" w:rsidP="006B02EF">
      <w:r>
        <w:separator/>
      </w:r>
    </w:p>
  </w:endnote>
  <w:endnote w:type="continuationSeparator" w:id="0">
    <w:p w:rsidR="00100BD3" w:rsidRDefault="00100BD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82FA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82FA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82FA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82FA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BD3" w:rsidRDefault="00100BD3" w:rsidP="006B02EF">
      <w:r>
        <w:separator/>
      </w:r>
    </w:p>
  </w:footnote>
  <w:footnote w:type="continuationSeparator" w:id="0">
    <w:p w:rsidR="00100BD3" w:rsidRDefault="00100BD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0BD3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2FAE"/>
    <w:rsid w:val="00184C5A"/>
    <w:rsid w:val="00192EC1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3853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17C6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2C94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0B81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372D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34DD-371E-4EFD-A9B3-35B14BF5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18</cp:revision>
  <cp:lastPrinted>2020-07-08T18:52:00Z</cp:lastPrinted>
  <dcterms:created xsi:type="dcterms:W3CDTF">2020-01-06T19:19:00Z</dcterms:created>
  <dcterms:modified xsi:type="dcterms:W3CDTF">2020-07-08T18:52:00Z</dcterms:modified>
</cp:coreProperties>
</file>