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AF" w:rsidRPr="00A6487F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 xml:space="preserve">OF. GP. Nº </w:t>
      </w:r>
      <w:r w:rsidR="008C7576" w:rsidRPr="00A6487F">
        <w:rPr>
          <w:rFonts w:asciiTheme="minorHAnsi" w:hAnsiTheme="minorHAnsi" w:cs="Arial"/>
          <w:sz w:val="24"/>
          <w:szCs w:val="24"/>
        </w:rPr>
        <w:t>220</w:t>
      </w:r>
      <w:r w:rsidR="00407E78" w:rsidRPr="00A6487F">
        <w:rPr>
          <w:rFonts w:asciiTheme="minorHAnsi" w:hAnsiTheme="minorHAnsi" w:cs="Arial"/>
          <w:sz w:val="24"/>
          <w:szCs w:val="24"/>
        </w:rPr>
        <w:t>/2020</w:t>
      </w:r>
      <w:r w:rsidRPr="00A6487F">
        <w:rPr>
          <w:rFonts w:asciiTheme="minorHAnsi" w:hAnsiTheme="minorHAnsi" w:cs="Arial"/>
          <w:sz w:val="24"/>
          <w:szCs w:val="24"/>
        </w:rPr>
        <w:tab/>
        <w:t>São Jerônimo,</w:t>
      </w:r>
      <w:r w:rsidR="008C7576" w:rsidRPr="00A6487F">
        <w:rPr>
          <w:rFonts w:asciiTheme="minorHAnsi" w:hAnsiTheme="minorHAnsi" w:cs="Arial"/>
          <w:sz w:val="24"/>
          <w:szCs w:val="24"/>
        </w:rPr>
        <w:t>21agosto</w:t>
      </w:r>
      <w:r w:rsidR="00407E78" w:rsidRPr="00A6487F">
        <w:rPr>
          <w:rFonts w:asciiTheme="minorHAnsi" w:hAnsiTheme="minorHAnsi" w:cs="Arial"/>
          <w:sz w:val="24"/>
          <w:szCs w:val="24"/>
        </w:rPr>
        <w:t xml:space="preserve"> de 2020.</w:t>
      </w:r>
    </w:p>
    <w:p w:rsidR="00407E78" w:rsidRPr="00A6487F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 xml:space="preserve">Exmo. Sr. </w:t>
      </w:r>
    </w:p>
    <w:p w:rsidR="00407E78" w:rsidRPr="00A6487F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A6487F"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07E78" w:rsidRPr="00A6487F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07E78" w:rsidRPr="00A6487F" w:rsidRDefault="00407E78" w:rsidP="00407E78">
      <w:pPr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A6487F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CD61AF" w:rsidRPr="00A6487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>Prezado Senhor:</w:t>
      </w:r>
    </w:p>
    <w:p w:rsidR="00FC49D5" w:rsidRPr="00A6487F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A6487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407E78" w:rsidRPr="00A6487F">
        <w:rPr>
          <w:rFonts w:asciiTheme="minorHAnsi" w:hAnsiTheme="minorHAnsi"/>
          <w:sz w:val="24"/>
          <w:szCs w:val="24"/>
        </w:rPr>
        <w:t>0</w:t>
      </w:r>
      <w:r w:rsidR="000F459E">
        <w:rPr>
          <w:rFonts w:asciiTheme="minorHAnsi" w:hAnsiTheme="minorHAnsi"/>
          <w:sz w:val="24"/>
          <w:szCs w:val="24"/>
        </w:rPr>
        <w:t>44</w:t>
      </w:r>
      <w:r w:rsidR="00E5737C" w:rsidRPr="00A6487F">
        <w:rPr>
          <w:rFonts w:asciiTheme="minorHAnsi" w:hAnsiTheme="minorHAnsi"/>
          <w:sz w:val="24"/>
          <w:szCs w:val="24"/>
        </w:rPr>
        <w:t>/</w:t>
      </w:r>
      <w:r w:rsidR="00407E78" w:rsidRPr="00A6487F">
        <w:rPr>
          <w:rFonts w:asciiTheme="minorHAnsi" w:hAnsiTheme="minorHAnsi"/>
          <w:sz w:val="24"/>
          <w:szCs w:val="24"/>
        </w:rPr>
        <w:t>2020</w:t>
      </w:r>
      <w:r w:rsidRPr="00A6487F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A6487F">
        <w:rPr>
          <w:rFonts w:asciiTheme="minorHAnsi" w:hAnsiTheme="minorHAnsi"/>
          <w:sz w:val="24"/>
          <w:szCs w:val="24"/>
        </w:rPr>
        <w:t xml:space="preserve">autoriza </w:t>
      </w:r>
      <w:r w:rsidR="00640FF2" w:rsidRPr="00A6487F">
        <w:rPr>
          <w:rFonts w:asciiTheme="minorHAnsi" w:hAnsiTheme="minorHAnsi"/>
          <w:sz w:val="24"/>
          <w:szCs w:val="24"/>
        </w:rPr>
        <w:t>a abertura de cr</w:t>
      </w:r>
      <w:r w:rsidR="00B87872" w:rsidRPr="00A6487F">
        <w:rPr>
          <w:rFonts w:asciiTheme="minorHAnsi" w:hAnsiTheme="minorHAnsi"/>
          <w:sz w:val="24"/>
          <w:szCs w:val="24"/>
        </w:rPr>
        <w:t>é</w:t>
      </w:r>
      <w:r w:rsidR="00640FF2" w:rsidRPr="00A6487F">
        <w:rPr>
          <w:rFonts w:asciiTheme="minorHAnsi" w:hAnsiTheme="minorHAnsi"/>
          <w:sz w:val="24"/>
          <w:szCs w:val="24"/>
        </w:rPr>
        <w:t xml:space="preserve">dito </w:t>
      </w:r>
      <w:r w:rsidR="0018501C" w:rsidRPr="00A6487F">
        <w:rPr>
          <w:rFonts w:asciiTheme="minorHAnsi" w:hAnsiTheme="minorHAnsi"/>
          <w:sz w:val="24"/>
          <w:szCs w:val="24"/>
        </w:rPr>
        <w:t>suplementar</w:t>
      </w:r>
      <w:r w:rsidR="00640FF2" w:rsidRPr="00A6487F">
        <w:rPr>
          <w:rFonts w:asciiTheme="minorHAnsi" w:hAnsiTheme="minorHAnsi"/>
          <w:sz w:val="24"/>
          <w:szCs w:val="24"/>
        </w:rPr>
        <w:t xml:space="preserve"> na LOA 20</w:t>
      </w:r>
      <w:r w:rsidR="00407E78" w:rsidRPr="00A6487F">
        <w:rPr>
          <w:rFonts w:asciiTheme="minorHAnsi" w:hAnsiTheme="minorHAnsi"/>
          <w:sz w:val="24"/>
          <w:szCs w:val="24"/>
        </w:rPr>
        <w:t>20</w:t>
      </w:r>
      <w:r w:rsidR="00640FF2" w:rsidRPr="00A6487F">
        <w:rPr>
          <w:rFonts w:asciiTheme="minorHAnsi" w:hAnsiTheme="minorHAnsi"/>
          <w:sz w:val="24"/>
          <w:szCs w:val="24"/>
        </w:rPr>
        <w:t>.</w:t>
      </w:r>
    </w:p>
    <w:p w:rsidR="004C052D" w:rsidRPr="00A6487F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A6487F">
        <w:rPr>
          <w:rFonts w:asciiTheme="minorHAnsi" w:hAnsiTheme="minorHAnsi"/>
          <w:sz w:val="24"/>
          <w:szCs w:val="24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4C052D" w:rsidRPr="00A6487F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A6487F">
        <w:rPr>
          <w:rFonts w:asciiTheme="minorHAnsi" w:hAnsiTheme="minorHAnsi"/>
          <w:sz w:val="24"/>
          <w:szCs w:val="24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A6487F" w:rsidRPr="00A6487F" w:rsidRDefault="00835192" w:rsidP="00A6487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A6487F">
        <w:rPr>
          <w:rFonts w:asciiTheme="minorHAnsi" w:hAnsiTheme="minorHAnsi"/>
          <w:sz w:val="24"/>
          <w:szCs w:val="24"/>
        </w:rPr>
        <w:t xml:space="preserve">Neste caso específico, </w:t>
      </w:r>
      <w:r w:rsidR="004C052D" w:rsidRPr="00A6487F">
        <w:rPr>
          <w:rFonts w:asciiTheme="minorHAnsi" w:hAnsiTheme="minorHAnsi"/>
          <w:sz w:val="24"/>
          <w:szCs w:val="24"/>
        </w:rPr>
        <w:t>trata-se de aju</w:t>
      </w:r>
      <w:r w:rsidR="00B73E4B" w:rsidRPr="00A6487F">
        <w:rPr>
          <w:rFonts w:asciiTheme="minorHAnsi" w:hAnsiTheme="minorHAnsi"/>
          <w:sz w:val="24"/>
          <w:szCs w:val="24"/>
        </w:rPr>
        <w:t xml:space="preserve">ste a fim de </w:t>
      </w:r>
      <w:r w:rsidR="00825555" w:rsidRPr="00A6487F">
        <w:rPr>
          <w:rFonts w:asciiTheme="minorHAnsi" w:hAnsiTheme="minorHAnsi"/>
          <w:sz w:val="24"/>
          <w:szCs w:val="24"/>
        </w:rPr>
        <w:t>atender despesas</w:t>
      </w:r>
      <w:r w:rsidR="00A6487F" w:rsidRPr="00A6487F">
        <w:rPr>
          <w:rFonts w:asciiTheme="minorHAnsi" w:hAnsiTheme="minorHAnsi"/>
          <w:sz w:val="24"/>
          <w:szCs w:val="24"/>
        </w:rPr>
        <w:t xml:space="preserve"> conforme a classificação orçamentária apresentada no projeto: SECRETARIA MUNICIPAL DA DEFESA CIVIL: cobrir despesas com aquisição de telhas para ajudar a população que foram afetados pelas últimas chuvas de granizo; SECRETARIA MUNICIPAL DE OBRAS E SANEAMENTO: cobrir despesas com aquisição de combustível, manutenção do parque de máquina, material para a manutenção das estradas e esgotos; SECRETARIA MUNICIPAL DE SAÚDE: cobrir despesas com aquisição testes e um automóvel para o covid-19, para auxiliar no combate ao covid 19; SECRETARIA MUNICIPAL DE ASSISTÊNCIA SOCIAL: aquisição de cestas básicas e um automóvel para auxiliar nas ações de combate ao covid19; COORDENADORIA DE LOGÍSTICA: cobrir despesas na aquisição de combustível; SECRETARIA DO INTERIOR: cobrir despesas com </w:t>
      </w:r>
      <w:r w:rsidR="00A6487F" w:rsidRPr="00A6487F">
        <w:rPr>
          <w:rFonts w:asciiTheme="minorHAnsi" w:hAnsiTheme="minorHAnsi"/>
          <w:sz w:val="24"/>
          <w:szCs w:val="24"/>
        </w:rPr>
        <w:lastRenderedPageBreak/>
        <w:t xml:space="preserve">aquisição de combustível e material para manutenção de estradas e esgotos; </w:t>
      </w:r>
      <w:r w:rsidR="00A6487F" w:rsidRPr="00A6487F">
        <w:rPr>
          <w:rFonts w:asciiTheme="minorHAnsi" w:hAnsiTheme="minorHAnsi"/>
          <w:sz w:val="24"/>
          <w:szCs w:val="24"/>
        </w:rPr>
        <w:tab/>
        <w:t xml:space="preserve">COORDENADORIA DO MEIO AMBIENTE: cobrir despesas com pagamento do contrato do recolhimento do lixo. </w:t>
      </w:r>
    </w:p>
    <w:p w:rsidR="00825555" w:rsidRPr="00A6487F" w:rsidRDefault="00825555" w:rsidP="00A6487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A6487F">
        <w:rPr>
          <w:rFonts w:asciiTheme="minorHAnsi" w:hAnsiTheme="minorHAnsi"/>
          <w:sz w:val="24"/>
          <w:szCs w:val="24"/>
        </w:rPr>
        <w:t>Salientamos que os recursos financeiros são oriundos da Lei Complementar 173/2020, que instituiu o aux</w:t>
      </w:r>
      <w:r w:rsidR="008C7576" w:rsidRPr="00A6487F">
        <w:rPr>
          <w:rFonts w:asciiTheme="minorHAnsi" w:hAnsiTheme="minorHAnsi"/>
          <w:sz w:val="24"/>
          <w:szCs w:val="24"/>
        </w:rPr>
        <w:t>ílio emergencial aos municípios no enfrentamento e mitigação dos efeitos causados pela pandemia do novo Coronavírus.</w:t>
      </w:r>
    </w:p>
    <w:p w:rsidR="00F21892" w:rsidRPr="00A6487F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tenha sua </w:t>
      </w:r>
      <w:r w:rsidR="00790465" w:rsidRPr="00A6487F">
        <w:rPr>
          <w:rFonts w:asciiTheme="minorHAnsi" w:hAnsiTheme="minorHAnsi" w:cs="Arial"/>
          <w:sz w:val="24"/>
          <w:szCs w:val="24"/>
        </w:rPr>
        <w:t xml:space="preserve">análise em </w:t>
      </w:r>
      <w:r w:rsidR="00D22A54" w:rsidRPr="00A6487F">
        <w:rPr>
          <w:rFonts w:asciiTheme="minorHAnsi" w:hAnsiTheme="minorHAnsi" w:cs="Arial"/>
          <w:sz w:val="24"/>
          <w:szCs w:val="24"/>
        </w:rPr>
        <w:t>REGIME DE URGÊNCIA</w:t>
      </w:r>
      <w:r w:rsidR="00F21892" w:rsidRPr="00A6487F">
        <w:rPr>
          <w:rFonts w:asciiTheme="minorHAnsi" w:hAnsiTheme="minorHAnsi" w:cs="Arial"/>
          <w:sz w:val="24"/>
          <w:szCs w:val="24"/>
        </w:rPr>
        <w:t xml:space="preserve">, tendo em vista a necessidade </w:t>
      </w:r>
      <w:r w:rsidR="00790465" w:rsidRPr="00A6487F">
        <w:rPr>
          <w:rFonts w:asciiTheme="minorHAnsi" w:hAnsiTheme="minorHAnsi" w:cs="Arial"/>
          <w:sz w:val="24"/>
          <w:szCs w:val="24"/>
        </w:rPr>
        <w:t>de utilização dos recursos.</w:t>
      </w:r>
    </w:p>
    <w:p w:rsidR="00F31853" w:rsidRPr="00A6487F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>Atenciosamente,</w:t>
      </w:r>
      <w:r w:rsidRPr="00A6487F">
        <w:rPr>
          <w:rFonts w:asciiTheme="minorHAnsi" w:hAnsiTheme="minorHAnsi" w:cs="Arial"/>
          <w:sz w:val="24"/>
          <w:szCs w:val="24"/>
        </w:rPr>
        <w:tab/>
      </w:r>
    </w:p>
    <w:p w:rsidR="00862EF1" w:rsidRPr="00A6487F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</w:p>
    <w:p w:rsidR="00CD61AF" w:rsidRPr="00A6487F" w:rsidRDefault="001840F4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A6487F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F7100" w:rsidRPr="00A6487F" w:rsidRDefault="00CD61AF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>Prefeito Municipal</w:t>
      </w:r>
    </w:p>
    <w:p w:rsidR="00825555" w:rsidRDefault="0082555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DD668A">
        <w:rPr>
          <w:rFonts w:asciiTheme="minorHAnsi" w:hAnsiTheme="minorHAnsi" w:cs="Arial"/>
          <w:b/>
          <w:sz w:val="24"/>
          <w:szCs w:val="24"/>
        </w:rPr>
        <w:t>044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DD668A">
        <w:rPr>
          <w:rFonts w:asciiTheme="minorHAnsi" w:hAnsiTheme="minorHAnsi" w:cs="Arial"/>
          <w:b/>
          <w:sz w:val="24"/>
          <w:szCs w:val="24"/>
        </w:rPr>
        <w:t>21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D668A">
        <w:rPr>
          <w:rFonts w:asciiTheme="minorHAnsi" w:hAnsiTheme="minorHAnsi" w:cs="Arial"/>
          <w:b/>
          <w:sz w:val="24"/>
          <w:szCs w:val="24"/>
        </w:rPr>
        <w:t>AGOSTO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18501C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R$ </w:t>
      </w:r>
      <w:r w:rsidR="008C7576" w:rsidRPr="008C7576">
        <w:rPr>
          <w:rFonts w:asciiTheme="minorHAnsi" w:hAnsiTheme="minorHAnsi" w:cs="Arial"/>
          <w:i w:val="0"/>
          <w:iCs w:val="0"/>
          <w:caps/>
          <w:sz w:val="24"/>
          <w:szCs w:val="24"/>
        </w:rPr>
        <w:t>1.563.682,44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8C7576" w:rsidRPr="008C7576" w:rsidRDefault="00E1274E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18501C" w:rsidRPr="0018501C">
        <w:rPr>
          <w:rFonts w:asciiTheme="minorHAnsi" w:hAnsiTheme="minorHAnsi" w:cs="Arial"/>
          <w:sz w:val="24"/>
          <w:szCs w:val="24"/>
        </w:rPr>
        <w:t xml:space="preserve">Suplementar no valor de R$ </w:t>
      </w:r>
      <w:r w:rsidR="008C7576" w:rsidRPr="008C7576">
        <w:rPr>
          <w:rFonts w:asciiTheme="minorHAnsi" w:hAnsiTheme="minorHAnsi" w:cs="Arial"/>
          <w:sz w:val="24"/>
          <w:szCs w:val="24"/>
        </w:rPr>
        <w:t>1.563.682,44</w:t>
      </w:r>
      <w:r w:rsidR="00825555" w:rsidRPr="00825555">
        <w:rPr>
          <w:rFonts w:asciiTheme="minorHAnsi" w:hAnsiTheme="minorHAnsi" w:cs="Arial"/>
          <w:sz w:val="24"/>
          <w:szCs w:val="24"/>
        </w:rPr>
        <w:t>(</w:t>
      </w:r>
      <w:r w:rsidR="008C7576">
        <w:rPr>
          <w:rFonts w:asciiTheme="minorHAnsi" w:hAnsiTheme="minorHAnsi" w:cs="Arial"/>
          <w:sz w:val="24"/>
          <w:szCs w:val="24"/>
        </w:rPr>
        <w:t>u</w:t>
      </w:r>
      <w:r w:rsidR="008C7576" w:rsidRPr="008C7576">
        <w:rPr>
          <w:rFonts w:asciiTheme="minorHAnsi" w:hAnsiTheme="minorHAnsi" w:cs="Arial"/>
          <w:sz w:val="24"/>
          <w:szCs w:val="24"/>
        </w:rPr>
        <w:t>m milhão, quinhentos e sessenta e três mil, seiscentos e oitenta e dois mil e quarenta e quatro centavos) que será utilizado nas seguintes dotações orçamentárias:</w:t>
      </w:r>
    </w:p>
    <w:p w:rsidR="008C7576" w:rsidRPr="008C7576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0500-SECRETARIA MUNICIPAL DA DEFESA CIVIL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0501-MANUTENÇÃO DA SEC DA DEFESA CIVIL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2006-MANUTENÇÃO ADMINISTRATIVA DA DEFESA CIVIL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339032.00.00-Material, Bem ou Serviço Para Dist Gratuita                   200.000,00</w:t>
      </w:r>
    </w:p>
    <w:p w:rsidR="008C7576" w:rsidRPr="008C7576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0900-SEC MUN DE OBRAS, SANEAMENTO LOGIST E TRANSPORTE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 xml:space="preserve">2070-CONSERVAÇÃO E MANUTENÇÃO DO PARQUE DE MÁQUINAS 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50.000,00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339039.00.00-Outros Serviços Terceiros – Pessoa Jurídica                      20.000,00</w:t>
      </w:r>
    </w:p>
    <w:p w:rsidR="008C7576" w:rsidRPr="008C7576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2071-MELHORIA DAS VIAS URBANAS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100.000,00</w:t>
      </w:r>
    </w:p>
    <w:p w:rsid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2076-SANEAMENTO BÁSICO URBANO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50.000,00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339039.00.00-Outros Serviços Terceiros – Pessoa Jurídica                     50.000,00</w:t>
      </w:r>
    </w:p>
    <w:p w:rsidR="008C7576" w:rsidRPr="008C7576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 xml:space="preserve">2231-MANUTENÇÃO ADMINISTRATIVA DA COORD DE OBRAS 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339039.00.00-Outros Serviços Terceiros – Pessoa Jurídica                       200.000,00</w:t>
      </w:r>
    </w:p>
    <w:p w:rsidR="008C7576" w:rsidRPr="008C7576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 xml:space="preserve">1101-MANUTENÇÃO DA SECRETARIA DE SAÚDE 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2390-AUXÍLIO EMERGENCIAL COVID 19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27.799,15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449052.00.00-Equipamento e Material Permanente                                     60.000,00</w:t>
      </w:r>
    </w:p>
    <w:p w:rsidR="008C7576" w:rsidRPr="008C7576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1201-MANUTENÇÃO SECRETARIA DE ASSISTÊNCIA SOCIAL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2085-MANUTENÇÃO ADMINISTRATIVA DA SECRETARIA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20.000,00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339039.00.00-Outros Serviços Terceiros – Pessoa Jurídica                       130.000,00</w:t>
      </w:r>
    </w:p>
    <w:p w:rsidR="008C7576" w:rsidRPr="008C7576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2392-AUXÍLIO EMERGENCIAL COVID 19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 xml:space="preserve">339030.00.00-Material de Consumo                                                                                             10.000,00  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339032.00.00-Material, Bem ou Serviço Para DistrGratuíta17.799,15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60.000,00</w:t>
      </w:r>
    </w:p>
    <w:p w:rsidR="008C7576" w:rsidRPr="008C7576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0902-COORDENADORIA DE LOGÍSTICA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 xml:space="preserve">2106-MANUTENÇÃO E AQUISIÇÃO DA FROTA DE VEÍCULOS 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40.000,00</w:t>
      </w:r>
    </w:p>
    <w:p w:rsidR="008C7576" w:rsidRPr="008C7576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1301-SECRETARIA DO INTERIOR E ÓRGÃOS AUXILIARES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2094-MANUTENÇÃO E CONSERVAÇÃO DO PARQUE DE MÁQUINAS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100.000,00</w:t>
      </w: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50.000,00</w:t>
      </w:r>
    </w:p>
    <w:p w:rsid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8C757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2204-MANUTENÇÃO, AMPLIAÇÃO DAS ESTRADAS VICINAIS</w:t>
      </w:r>
    </w:p>
    <w:p w:rsidR="008C7576" w:rsidRPr="008C7576" w:rsidRDefault="008C7576" w:rsidP="004D1E7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40.000,00</w:t>
      </w:r>
    </w:p>
    <w:p w:rsidR="008C7576" w:rsidRPr="008C7576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7576" w:rsidRPr="008C7576" w:rsidRDefault="008C7576" w:rsidP="004D1E7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8C7576" w:rsidRPr="008C7576" w:rsidRDefault="008C7576" w:rsidP="004D1E7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1402-COORDENADORIA DE MEIO AMBIENTE</w:t>
      </w:r>
    </w:p>
    <w:p w:rsidR="008C7576" w:rsidRPr="008C7576" w:rsidRDefault="008C7576" w:rsidP="004D1E7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2104-COLETA E DESTINO DE RESÍDUOS SÓLIDOS</w:t>
      </w:r>
    </w:p>
    <w:p w:rsidR="008C7576" w:rsidRPr="008C7576" w:rsidRDefault="008C7576" w:rsidP="004D1E7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339039.00.00-Outros Serviços Terceiros – Pessoa Jurídica                       3</w:t>
      </w:r>
      <w:r w:rsidR="00A6487F">
        <w:rPr>
          <w:rFonts w:asciiTheme="minorHAnsi" w:hAnsiTheme="minorHAnsi" w:cs="Arial"/>
          <w:sz w:val="24"/>
          <w:szCs w:val="24"/>
        </w:rPr>
        <w:t>3</w:t>
      </w:r>
      <w:r w:rsidRPr="008C7576">
        <w:rPr>
          <w:rFonts w:asciiTheme="minorHAnsi" w:hAnsiTheme="minorHAnsi" w:cs="Arial"/>
          <w:sz w:val="24"/>
          <w:szCs w:val="24"/>
        </w:rPr>
        <w:t>8.084,14</w:t>
      </w:r>
    </w:p>
    <w:p w:rsidR="008C7576" w:rsidRPr="008C7576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25555" w:rsidRPr="00825555" w:rsidRDefault="008C7576" w:rsidP="008C757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C7576">
        <w:rPr>
          <w:rFonts w:asciiTheme="minorHAnsi" w:hAnsiTheme="minorHAnsi" w:cs="Arial"/>
          <w:sz w:val="24"/>
          <w:szCs w:val="24"/>
        </w:rPr>
        <w:t>Art.2º Servirá como cobertura do presente Crédito Suplementar os recursos recebidos da União, constantes da Lei Complementar 173/2020, que dispõe sobre o auxílio emergencial aos municípios.</w:t>
      </w:r>
    </w:p>
    <w:p w:rsidR="00825555" w:rsidRPr="00825555" w:rsidRDefault="00825555" w:rsidP="0082555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25555" w:rsidRPr="00825555" w:rsidRDefault="00825555" w:rsidP="0082555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8501C" w:rsidRDefault="0018501C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8501C" w:rsidRDefault="0018501C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0D0DD3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87pt;margin-top:9.15pt;width:139.5pt;height:63.75pt;z-index:-251658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DjqIw63wAAAAoBAAAPAAAAAAAAAAAAAAAAAIEEAABkcnMv&#10;ZG93bnJldi54bWxQSwUGAAAAAAQABADzAAAAjQUAAAAA&#10;">
            <v:textbox>
              <w:txbxContent>
                <w:p w:rsidR="001A40F6" w:rsidRPr="00FD20A3" w:rsidRDefault="001A40F6" w:rsidP="001A40F6">
                  <w:pPr>
                    <w:pStyle w:val="Corpodetexto22"/>
                    <w:spacing w:line="240" w:lineRule="auto"/>
                    <w:jc w:val="center"/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</w:pPr>
                  <w:r w:rsidRPr="00FD20A3"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  <w:t>Este Projeto foi Examinado e aprovado pela Assessoria Jurídica.</w:t>
                  </w: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FDE" w:rsidRDefault="00EF2FDE" w:rsidP="006B02EF">
      <w:r>
        <w:separator/>
      </w:r>
    </w:p>
  </w:endnote>
  <w:endnote w:type="continuationSeparator" w:id="1">
    <w:p w:rsidR="00EF2FDE" w:rsidRDefault="00EF2FDE" w:rsidP="006B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Pr="006F7243" w:rsidRDefault="000D0DD3" w:rsidP="001631F4">
    <w:pPr>
      <w:pStyle w:val="Rodap"/>
      <w:rPr>
        <w:rFonts w:asciiTheme="minorHAnsi" w:hAnsiTheme="minorHAnsi"/>
        <w:sz w:val="18"/>
      </w:rPr>
    </w:pPr>
    <w:r w:rsidRPr="000D0DD3">
      <w:rPr>
        <w:rFonts w:ascii="Comic Sans MS" w:hAnsi="Comic Sans MS"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8.75pt;margin-top:-1.1pt;width:78pt;height:110.6pt;z-index:-25165312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<v:textbox style="mso-fit-shape-to-text:t" inset="0">
            <w:txbxContent>
              <w:sdt>
                <w:sdtPr>
                  <w:rPr>
                    <w:rFonts w:asciiTheme="minorHAnsi" w:hAnsiTheme="minorHAnsi"/>
                    <w:sz w:val="14"/>
                  </w:rPr>
                  <w:id w:val="625438103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85356734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1631F4" w:rsidRPr="00A51C8D" w:rsidRDefault="001631F4" w:rsidP="00846889">
                        <w:pPr>
                          <w:pStyle w:val="Rodap"/>
                          <w:rPr>
                            <w:rFonts w:asciiTheme="minorHAnsi" w:hAnsiTheme="minorHAnsi"/>
                            <w:sz w:val="14"/>
                          </w:rPr>
                        </w:pP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Página </w:t>
                        </w:r>
                        <w:r w:rsidR="000D0DD3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PAGE</w:instrText>
                        </w:r>
                        <w:r w:rsidR="000D0DD3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EF2FDE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0D0DD3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 de </w:t>
                        </w:r>
                        <w:r w:rsidR="000D0DD3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NUMPAGES</w:instrText>
                        </w:r>
                        <w:r w:rsidR="000D0DD3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EF2FDE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0D0DD3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margin"/>
        </v:shape>
      </w:pict>
    </w:r>
    <w:r w:rsidR="001631F4" w:rsidRPr="008A6A64">
      <w:rPr>
        <w:rFonts w:asciiTheme="minorHAnsi" w:hAnsiTheme="minorHAnsi"/>
        <w:sz w:val="18"/>
      </w:rPr>
      <w:tab/>
    </w:r>
    <w:r>
      <w:rPr>
        <w:rFonts w:asciiTheme="minorHAnsi" w:hAnsiTheme="minorHAnsi"/>
        <w:noProof/>
        <w:sz w:val="18"/>
      </w:rPr>
      <w:pict>
        <v:line id="Conector reto 2" o:spid="_x0000_s4097" style="position:absolute;z-index:251659264;visibility:visible;mso-position-horizontal-relative:text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</w:pic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B73E4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73E4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FDE" w:rsidRDefault="00EF2FDE" w:rsidP="006B02EF">
      <w:r>
        <w:separator/>
      </w:r>
    </w:p>
  </w:footnote>
  <w:footnote w:type="continuationSeparator" w:id="1">
    <w:p w:rsidR="00EF2FDE" w:rsidRDefault="00EF2FDE" w:rsidP="006B0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73E4B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73E4B">
            <w:rPr>
              <w:rFonts w:asciiTheme="minorHAnsi" w:hAnsiTheme="minorHAnsi"/>
              <w:sz w:val="20"/>
            </w:rPr>
            <w:t>Administração, Planejamento e Des. Econômico</w:t>
          </w:r>
        </w:p>
      </w:tc>
    </w:tr>
  </w:tbl>
  <w:p w:rsidR="00FF2EF7" w:rsidRDefault="000D0DD3">
    <w:pPr>
      <w:pStyle w:val="Cabealho"/>
    </w:pPr>
    <w:r w:rsidRPr="000D0DD3">
      <w:rPr>
        <w:rFonts w:ascii="Comic Sans MS" w:hAnsi="Comic Sans MS"/>
        <w:noProof/>
        <w:sz w:val="18"/>
      </w:rPr>
      <w:pict>
        <v:line id="Conector reto 3" o:spid="_x0000_s4099" style="position:absolute;z-index:251661312;visibility:visible;mso-position-horizontal-relative:text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332B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0DD3"/>
    <w:rsid w:val="000D3BA8"/>
    <w:rsid w:val="000D68B3"/>
    <w:rsid w:val="000D7A8F"/>
    <w:rsid w:val="000E240D"/>
    <w:rsid w:val="000E31FA"/>
    <w:rsid w:val="000E3ADA"/>
    <w:rsid w:val="000F2470"/>
    <w:rsid w:val="000F459E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8501C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2897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1E7C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4508"/>
    <w:rsid w:val="00737A7E"/>
    <w:rsid w:val="007507D8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465"/>
    <w:rsid w:val="00790591"/>
    <w:rsid w:val="00794AAB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3753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555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576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487F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3E4B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454D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0FC8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1F2B"/>
    <w:rsid w:val="00D12A79"/>
    <w:rsid w:val="00D15A4D"/>
    <w:rsid w:val="00D21CCD"/>
    <w:rsid w:val="00D22A54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A4B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668A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2FDE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0E27"/>
    <w:rsid w:val="00FE1A44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BC576-581E-4A1C-9BE1-206F4FD4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1072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17</cp:revision>
  <cp:lastPrinted>2020-08-24T17:44:00Z</cp:lastPrinted>
  <dcterms:created xsi:type="dcterms:W3CDTF">2020-06-05T13:00:00Z</dcterms:created>
  <dcterms:modified xsi:type="dcterms:W3CDTF">2020-08-24T17:53:00Z</dcterms:modified>
</cp:coreProperties>
</file>