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E7" w:rsidRPr="00476342" w:rsidRDefault="00743CC9" w:rsidP="00743CC9">
      <w:pPr>
        <w:pStyle w:val="Ttulo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6342">
        <w:rPr>
          <w:rFonts w:asciiTheme="minorHAnsi" w:hAnsiTheme="minorHAnsi" w:cstheme="minorHAnsi"/>
          <w:b/>
          <w:sz w:val="24"/>
          <w:szCs w:val="24"/>
        </w:rPr>
        <w:t>PROJETO DE LEI LE</w:t>
      </w:r>
      <w:r w:rsidR="00476342" w:rsidRPr="00476342">
        <w:rPr>
          <w:rFonts w:asciiTheme="minorHAnsi" w:hAnsiTheme="minorHAnsi" w:cstheme="minorHAnsi"/>
          <w:b/>
          <w:sz w:val="24"/>
          <w:szCs w:val="24"/>
        </w:rPr>
        <w:t>GISLATIVO 012</w:t>
      </w:r>
      <w:r w:rsidRPr="00476342">
        <w:rPr>
          <w:rFonts w:asciiTheme="minorHAnsi" w:hAnsiTheme="minorHAnsi" w:cstheme="minorHAnsi"/>
          <w:b/>
          <w:sz w:val="24"/>
          <w:szCs w:val="24"/>
        </w:rPr>
        <w:t xml:space="preserve"> / 2020</w:t>
      </w:r>
    </w:p>
    <w:p w:rsidR="006F44E7" w:rsidRPr="00476342" w:rsidRDefault="006F44E7" w:rsidP="00743CC9">
      <w:pPr>
        <w:ind w:left="1620" w:right="567" w:firstLine="709"/>
        <w:jc w:val="both"/>
        <w:rPr>
          <w:rFonts w:asciiTheme="minorHAnsi" w:hAnsiTheme="minorHAnsi" w:cstheme="minorHAnsi"/>
          <w:b/>
          <w:bCs/>
        </w:rPr>
      </w:pPr>
    </w:p>
    <w:p w:rsidR="006F44E7" w:rsidRPr="00476342" w:rsidRDefault="006F44E7" w:rsidP="00743CC9">
      <w:pPr>
        <w:tabs>
          <w:tab w:val="left" w:pos="10080"/>
        </w:tabs>
        <w:ind w:left="5245"/>
        <w:jc w:val="both"/>
        <w:rPr>
          <w:rFonts w:asciiTheme="minorHAnsi" w:hAnsiTheme="minorHAnsi" w:cstheme="minorHAnsi"/>
          <w:b/>
          <w:bCs/>
        </w:rPr>
      </w:pPr>
      <w:r w:rsidRPr="00476342">
        <w:rPr>
          <w:rFonts w:asciiTheme="minorHAnsi" w:hAnsiTheme="minorHAnsi" w:cstheme="minorHAnsi"/>
          <w:b/>
          <w:bCs/>
        </w:rPr>
        <w:t>DISPÕ</w:t>
      </w:r>
      <w:r w:rsidR="00476342" w:rsidRPr="00476342">
        <w:rPr>
          <w:rFonts w:asciiTheme="minorHAnsi" w:hAnsiTheme="minorHAnsi" w:cstheme="minorHAnsi"/>
          <w:b/>
          <w:bCs/>
        </w:rPr>
        <w:t xml:space="preserve">E SOBRE FIXAÇÃO DOS SUBSÍDIOS DOS SECRETÁRIOS MUNICIPÁIS DO MUNICÍPIO DE SÃO JERÔNIMO </w:t>
      </w:r>
      <w:r w:rsidR="00743CC9" w:rsidRPr="00476342">
        <w:rPr>
          <w:rFonts w:asciiTheme="minorHAnsi" w:hAnsiTheme="minorHAnsi" w:cstheme="minorHAnsi"/>
          <w:b/>
          <w:bCs/>
        </w:rPr>
        <w:t>PARA A LEGISLATURA DE 2021 A 2024</w:t>
      </w:r>
      <w:r w:rsidRPr="00476342">
        <w:rPr>
          <w:rFonts w:asciiTheme="minorHAnsi" w:hAnsiTheme="minorHAnsi" w:cstheme="minorHAnsi"/>
          <w:b/>
          <w:bCs/>
        </w:rPr>
        <w:t xml:space="preserve"> E DÁ OUTRAS PROVIDÊNCIAS.</w:t>
      </w:r>
    </w:p>
    <w:p w:rsidR="006F44E7" w:rsidRPr="00476342" w:rsidRDefault="006F44E7" w:rsidP="00743CC9">
      <w:pPr>
        <w:ind w:left="426" w:right="261" w:firstLine="709"/>
        <w:jc w:val="both"/>
        <w:rPr>
          <w:rFonts w:asciiTheme="minorHAnsi" w:hAnsiTheme="minorHAnsi" w:cstheme="minorHAnsi"/>
          <w:b/>
          <w:bCs/>
        </w:rPr>
      </w:pPr>
    </w:p>
    <w:p w:rsidR="006F44E7" w:rsidRPr="00476342" w:rsidRDefault="00743CC9" w:rsidP="00743CC9">
      <w:pPr>
        <w:autoSpaceDE w:val="0"/>
        <w:autoSpaceDN w:val="0"/>
        <w:adjustRightInd w:val="0"/>
        <w:ind w:firstLine="3969"/>
        <w:jc w:val="both"/>
        <w:rPr>
          <w:rFonts w:asciiTheme="minorHAnsi" w:hAnsiTheme="minorHAnsi" w:cstheme="minorHAnsi"/>
          <w:bCs/>
        </w:rPr>
      </w:pPr>
      <w:r w:rsidRPr="00476342">
        <w:rPr>
          <w:rFonts w:asciiTheme="minorHAnsi" w:hAnsiTheme="minorHAnsi" w:cstheme="minorHAnsi"/>
          <w:b/>
          <w:bCs/>
        </w:rPr>
        <w:t xml:space="preserve"> EVANDRO AGIZ HEBERLE</w:t>
      </w:r>
      <w:r w:rsidR="006F44E7" w:rsidRPr="00476342">
        <w:rPr>
          <w:rFonts w:asciiTheme="minorHAnsi" w:hAnsiTheme="minorHAnsi" w:cstheme="minorHAnsi"/>
          <w:b/>
          <w:bCs/>
        </w:rPr>
        <w:t xml:space="preserve">, </w:t>
      </w:r>
      <w:r w:rsidR="006F44E7" w:rsidRPr="00476342">
        <w:rPr>
          <w:rFonts w:asciiTheme="minorHAnsi" w:hAnsiTheme="minorHAnsi" w:cstheme="minorHAnsi"/>
          <w:bCs/>
        </w:rPr>
        <w:t>PREFEITO MUNICIPAL DE SÃO JERÔNIMO, FAZ SABER, em cumprimento ao disposto na Lei Orgânica do Município, que a Câmara de Vereadores aprovou e eu sanciono e promulgo a seguinte Lei:</w:t>
      </w:r>
    </w:p>
    <w:p w:rsidR="00476342" w:rsidRPr="00476342" w:rsidRDefault="00476342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F44E7" w:rsidRPr="00476342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76342">
        <w:rPr>
          <w:rFonts w:asciiTheme="minorHAnsi" w:hAnsiTheme="minorHAnsi" w:cstheme="minorHAnsi"/>
          <w:b/>
          <w:bCs/>
        </w:rPr>
        <w:t>Art. 1º</w:t>
      </w:r>
      <w:r w:rsidR="00D0666A" w:rsidRPr="00476342">
        <w:rPr>
          <w:rFonts w:asciiTheme="minorHAnsi" w:hAnsiTheme="minorHAnsi" w:cstheme="minorHAnsi"/>
          <w:b/>
          <w:bCs/>
        </w:rPr>
        <w:t>.</w:t>
      </w:r>
      <w:r w:rsidRPr="00476342">
        <w:rPr>
          <w:rFonts w:asciiTheme="minorHAnsi" w:hAnsiTheme="minorHAnsi" w:cstheme="minorHAnsi"/>
          <w:bCs/>
        </w:rPr>
        <w:t xml:space="preserve"> Os Subsídi</w:t>
      </w:r>
      <w:r w:rsidR="00476342" w:rsidRPr="00476342">
        <w:rPr>
          <w:rFonts w:asciiTheme="minorHAnsi" w:hAnsiTheme="minorHAnsi" w:cstheme="minorHAnsi"/>
          <w:bCs/>
        </w:rPr>
        <w:t>os dos Secretários Municipais</w:t>
      </w:r>
      <w:r w:rsidR="00D0666A" w:rsidRPr="00476342">
        <w:rPr>
          <w:rFonts w:asciiTheme="minorHAnsi" w:hAnsiTheme="minorHAnsi" w:cstheme="minorHAnsi"/>
          <w:bCs/>
        </w:rPr>
        <w:t xml:space="preserve"> para Legislatura de 2021 a 2024</w:t>
      </w:r>
      <w:r w:rsidR="00476342" w:rsidRPr="00476342">
        <w:rPr>
          <w:rFonts w:asciiTheme="minorHAnsi" w:hAnsiTheme="minorHAnsi" w:cstheme="minorHAnsi"/>
          <w:bCs/>
        </w:rPr>
        <w:t xml:space="preserve"> é o fixado</w:t>
      </w:r>
      <w:r w:rsidRPr="00476342">
        <w:rPr>
          <w:rFonts w:asciiTheme="minorHAnsi" w:hAnsiTheme="minorHAnsi" w:cstheme="minorHAnsi"/>
          <w:bCs/>
        </w:rPr>
        <w:t xml:space="preserve"> nesta Lei, observados, para o efetivo pagamento, sempre os limites estabelecidos nos artigos 29, V e 37, XI da Constituição da República Federativa do Brasil.</w:t>
      </w:r>
    </w:p>
    <w:p w:rsidR="00D0666A" w:rsidRPr="00476342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F44E7" w:rsidRPr="00476342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76342">
        <w:rPr>
          <w:rFonts w:asciiTheme="minorHAnsi" w:hAnsiTheme="minorHAnsi" w:cstheme="minorHAnsi"/>
          <w:b/>
          <w:bCs/>
        </w:rPr>
        <w:t>Art. 2º</w:t>
      </w:r>
      <w:r w:rsidR="00D0666A" w:rsidRPr="00476342">
        <w:rPr>
          <w:rFonts w:asciiTheme="minorHAnsi" w:hAnsiTheme="minorHAnsi" w:cstheme="minorHAnsi"/>
          <w:b/>
          <w:bCs/>
        </w:rPr>
        <w:t>.</w:t>
      </w:r>
      <w:r w:rsidR="00476342" w:rsidRPr="00476342">
        <w:rPr>
          <w:rFonts w:asciiTheme="minorHAnsi" w:hAnsiTheme="minorHAnsi" w:cstheme="minorHAnsi"/>
          <w:bCs/>
        </w:rPr>
        <w:t xml:space="preserve"> Os Secretários Municipais perceberão o subsídio mensal de valor igual a R$ 6.489,08 (seis mil quatrocentos e oitenta e nove reais e oito centavos).</w:t>
      </w:r>
    </w:p>
    <w:p w:rsidR="00D0666A" w:rsidRPr="00476342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Default="00476342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Art. 3</w:t>
      </w:r>
      <w:r w:rsidR="006F44E7" w:rsidRPr="00476342">
        <w:rPr>
          <w:rFonts w:asciiTheme="minorHAnsi" w:hAnsiTheme="minorHAnsi" w:cstheme="minorHAnsi"/>
          <w:b/>
          <w:bCs/>
        </w:rPr>
        <w:t>º</w:t>
      </w:r>
      <w:r w:rsidR="006C1687" w:rsidRPr="00476342">
        <w:rPr>
          <w:rFonts w:asciiTheme="minorHAnsi" w:hAnsiTheme="minorHAnsi" w:cstheme="minorHAnsi"/>
          <w:b/>
          <w:bCs/>
        </w:rPr>
        <w:t>.</w:t>
      </w:r>
      <w:r w:rsidR="006F44E7" w:rsidRPr="00476342">
        <w:rPr>
          <w:rFonts w:asciiTheme="minorHAnsi" w:hAnsiTheme="minorHAnsi" w:cstheme="minorHAnsi"/>
          <w:bCs/>
        </w:rPr>
        <w:t xml:space="preserve"> Os valores estabelecidos nos artigos anteriores somente poderão ser alterados por Lei específica, de iniciativa da Câmara Municipal, assegurada a revisão geral anual, sempre na mesma data e nos mesmos índices em que ocorrer a dos demais Servidores do Município.</w:t>
      </w:r>
    </w:p>
    <w:p w:rsidR="00476342" w:rsidRDefault="00476342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476342" w:rsidRPr="00476342" w:rsidRDefault="00476342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Parágrafo Único: </w:t>
      </w:r>
      <w:r>
        <w:rPr>
          <w:rFonts w:asciiTheme="minorHAnsi" w:hAnsiTheme="minorHAnsi" w:cstheme="minorHAnsi"/>
          <w:bCs/>
        </w:rPr>
        <w:t>No primeiro ano do mandato, o índice revisional será proporcional ao número de meses transcorridos do início da legislatura até a sua concessão.</w:t>
      </w:r>
    </w:p>
    <w:p w:rsidR="00D0666A" w:rsidRPr="00476342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476342" w:rsidRDefault="001E3D25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Art. 4</w:t>
      </w:r>
      <w:r w:rsidR="006F44E7" w:rsidRPr="00476342">
        <w:rPr>
          <w:rFonts w:asciiTheme="minorHAnsi" w:hAnsiTheme="minorHAnsi" w:cstheme="minorHAnsi"/>
          <w:b/>
          <w:bCs/>
        </w:rPr>
        <w:t>º</w:t>
      </w:r>
      <w:r w:rsidR="006C1687" w:rsidRPr="0047634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Nos casos de licença por doença devidamente comprovada, os secretários municipais perceberão a totalidade de seus subsídios, </w:t>
      </w:r>
      <w:r w:rsidR="006F44E7" w:rsidRPr="00476342">
        <w:rPr>
          <w:rFonts w:asciiTheme="minorHAnsi" w:hAnsiTheme="minorHAnsi" w:cstheme="minorHAnsi"/>
          <w:bCs/>
        </w:rPr>
        <w:t>se necessário, fazer a complementação do benefício previdenciário a que tiver direito.</w:t>
      </w:r>
    </w:p>
    <w:p w:rsidR="00D0666A" w:rsidRPr="00476342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476342" w:rsidRDefault="001E3D25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Art. 5</w:t>
      </w:r>
      <w:r w:rsidR="006F44E7" w:rsidRPr="00476342">
        <w:rPr>
          <w:rFonts w:asciiTheme="minorHAnsi" w:hAnsiTheme="minorHAnsi" w:cstheme="minorHAnsi"/>
          <w:b/>
          <w:bCs/>
        </w:rPr>
        <w:t>º</w:t>
      </w:r>
      <w:r w:rsidR="006C1687" w:rsidRPr="00476342">
        <w:rPr>
          <w:rFonts w:asciiTheme="minorHAnsi" w:hAnsiTheme="minorHAnsi" w:cstheme="minorHAnsi"/>
          <w:bCs/>
        </w:rPr>
        <w:t xml:space="preserve">. </w:t>
      </w:r>
      <w:r w:rsidR="006F44E7" w:rsidRPr="00476342">
        <w:rPr>
          <w:rFonts w:asciiTheme="minorHAnsi" w:hAnsiTheme="minorHAnsi" w:cstheme="minorHAnsi"/>
          <w:bCs/>
        </w:rPr>
        <w:t>As Despesas decorrentes desta Lei serão atendidas pelas dotações orçamentárias próprias.</w:t>
      </w:r>
    </w:p>
    <w:p w:rsidR="00D0666A" w:rsidRPr="00476342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476342" w:rsidRDefault="001E3D25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Art. 6</w:t>
      </w:r>
      <w:r w:rsidR="006F44E7" w:rsidRPr="00476342">
        <w:rPr>
          <w:rFonts w:asciiTheme="minorHAnsi" w:hAnsiTheme="minorHAnsi" w:cstheme="minorHAnsi"/>
          <w:b/>
          <w:bCs/>
        </w:rPr>
        <w:t>º</w:t>
      </w:r>
      <w:r w:rsidR="006C1687" w:rsidRPr="00476342">
        <w:rPr>
          <w:rFonts w:asciiTheme="minorHAnsi" w:hAnsiTheme="minorHAnsi" w:cstheme="minorHAnsi"/>
          <w:bCs/>
        </w:rPr>
        <w:t xml:space="preserve">. </w:t>
      </w:r>
      <w:r w:rsidR="006F44E7" w:rsidRPr="00476342">
        <w:rPr>
          <w:rFonts w:asciiTheme="minorHAnsi" w:hAnsiTheme="minorHAnsi" w:cstheme="minorHAnsi"/>
          <w:bCs/>
        </w:rPr>
        <w:t>Esta Lei entrará em vigor na data de sua publicação e produzirá efeitos a</w:t>
      </w:r>
      <w:r w:rsidR="006C1687" w:rsidRPr="00476342">
        <w:rPr>
          <w:rFonts w:asciiTheme="minorHAnsi" w:hAnsiTheme="minorHAnsi" w:cstheme="minorHAnsi"/>
          <w:bCs/>
        </w:rPr>
        <w:t xml:space="preserve"> partir de 1º de janeiro de 2021</w:t>
      </w:r>
      <w:r w:rsidR="006F44E7" w:rsidRPr="00476342">
        <w:rPr>
          <w:rFonts w:asciiTheme="minorHAnsi" w:hAnsiTheme="minorHAnsi" w:cstheme="minorHAnsi"/>
          <w:bCs/>
        </w:rPr>
        <w:t>, revogando as disposições em contrário.</w:t>
      </w:r>
    </w:p>
    <w:p w:rsidR="006F44E7" w:rsidRPr="00476342" w:rsidRDefault="006F44E7" w:rsidP="00743CC9">
      <w:pPr>
        <w:ind w:left="1620" w:right="567" w:firstLine="709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76342">
        <w:rPr>
          <w:rFonts w:asciiTheme="minorHAnsi" w:hAnsiTheme="minorHAnsi" w:cstheme="minorHAnsi"/>
        </w:rPr>
        <w:t xml:space="preserve">    Gabinete do P</w:t>
      </w:r>
      <w:r w:rsidR="006C1687" w:rsidRPr="00476342">
        <w:rPr>
          <w:rFonts w:asciiTheme="minorHAnsi" w:hAnsiTheme="minorHAnsi" w:cstheme="minorHAnsi"/>
        </w:rPr>
        <w:t>residente, 10 de outubro de 2020</w:t>
      </w:r>
      <w:r w:rsidRPr="00476342">
        <w:rPr>
          <w:rFonts w:asciiTheme="minorHAnsi" w:hAnsiTheme="minorHAnsi" w:cstheme="minorHAnsi"/>
        </w:rPr>
        <w:t xml:space="preserve">. </w:t>
      </w:r>
    </w:p>
    <w:p w:rsidR="006F44E7" w:rsidRPr="00476342" w:rsidRDefault="006F44E7" w:rsidP="00743CC9">
      <w:pPr>
        <w:ind w:left="1620" w:right="567" w:firstLine="709"/>
        <w:jc w:val="both"/>
        <w:rPr>
          <w:rFonts w:asciiTheme="minorHAnsi" w:hAnsiTheme="minorHAnsi" w:cstheme="minorHAnsi"/>
        </w:rPr>
      </w:pPr>
    </w:p>
    <w:p w:rsidR="00112B3C" w:rsidRDefault="00112B3C" w:rsidP="00112B3C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</w:p>
    <w:p w:rsidR="00112B3C" w:rsidRDefault="00112B3C" w:rsidP="00112B3C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Amaro Jerônimo Vanti de Azevedo                                       Filipe Almeida de Souza                                   </w:t>
      </w:r>
    </w:p>
    <w:p w:rsidR="00112B3C" w:rsidRDefault="00112B3C" w:rsidP="00112B3C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Presidente da Câmara de Vereadores                                              Vice-Presidente</w:t>
      </w:r>
    </w:p>
    <w:p w:rsidR="00112B3C" w:rsidRDefault="00112B3C" w:rsidP="00112B3C">
      <w:pPr>
        <w:ind w:left="142" w:right="567"/>
        <w:rPr>
          <w:rFonts w:asciiTheme="minorHAnsi" w:hAnsiTheme="minorHAnsi" w:cstheme="minorHAnsi"/>
          <w:b/>
        </w:rPr>
      </w:pPr>
    </w:p>
    <w:p w:rsidR="00F87CD4" w:rsidRDefault="00F87CD4" w:rsidP="00112B3C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="00112B3C">
        <w:rPr>
          <w:rFonts w:asciiTheme="minorHAnsi" w:hAnsiTheme="minorHAnsi" w:cstheme="minorHAnsi"/>
          <w:b/>
        </w:rPr>
        <w:t xml:space="preserve">           </w:t>
      </w:r>
    </w:p>
    <w:p w:rsidR="00112B3C" w:rsidRDefault="00F87CD4" w:rsidP="00112B3C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</w:t>
      </w:r>
      <w:r w:rsidR="00112B3C">
        <w:rPr>
          <w:rFonts w:asciiTheme="minorHAnsi" w:hAnsiTheme="minorHAnsi" w:cstheme="minorHAnsi"/>
          <w:b/>
        </w:rPr>
        <w:t xml:space="preserve"> Jair Alfredo C. Ribeiro                         </w:t>
      </w:r>
      <w:r>
        <w:rPr>
          <w:rFonts w:asciiTheme="minorHAnsi" w:hAnsiTheme="minorHAnsi" w:cstheme="minorHAnsi"/>
          <w:b/>
        </w:rPr>
        <w:t xml:space="preserve">       </w:t>
      </w:r>
      <w:r w:rsidR="00112B3C">
        <w:rPr>
          <w:rFonts w:asciiTheme="minorHAnsi" w:hAnsiTheme="minorHAnsi" w:cstheme="minorHAnsi"/>
          <w:b/>
        </w:rPr>
        <w:t xml:space="preserve">                                  Gilnei Ventura</w:t>
      </w:r>
    </w:p>
    <w:p w:rsidR="006F44E7" w:rsidRPr="00476342" w:rsidRDefault="00112B3C" w:rsidP="00F87CD4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1º Secretário                                                     </w:t>
      </w:r>
      <w:r w:rsidR="00F87CD4">
        <w:rPr>
          <w:rFonts w:asciiTheme="minorHAnsi" w:hAnsiTheme="minorHAnsi" w:cstheme="minorHAnsi"/>
          <w:b/>
        </w:rPr>
        <w:t xml:space="preserve">         </w:t>
      </w:r>
      <w:r>
        <w:rPr>
          <w:rFonts w:asciiTheme="minorHAnsi" w:hAnsiTheme="minorHAnsi" w:cstheme="minorHAnsi"/>
          <w:b/>
        </w:rPr>
        <w:t xml:space="preserve">                 2º Secretário</w:t>
      </w:r>
    </w:p>
    <w:sectPr w:rsidR="006F44E7" w:rsidRPr="00476342" w:rsidSect="00F87CD4">
      <w:headerReference w:type="default" r:id="rId8"/>
      <w:footerReference w:type="default" r:id="rId9"/>
      <w:pgSz w:w="11906" w:h="16838" w:code="9"/>
      <w:pgMar w:top="120" w:right="851" w:bottom="1134" w:left="851" w:header="567" w:footer="0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7EB" w:rsidRDefault="001057EB">
      <w:r>
        <w:separator/>
      </w:r>
    </w:p>
  </w:endnote>
  <w:endnote w:type="continuationSeparator" w:id="1">
    <w:p w:rsidR="001057EB" w:rsidRDefault="00105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256C0B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256C0B" w:rsidRPr="00550383">
      <w:rPr>
        <w:rFonts w:ascii="Arial Narrow" w:hAnsi="Arial Narrow"/>
        <w:sz w:val="16"/>
        <w:szCs w:val="16"/>
      </w:rPr>
      <w:fldChar w:fldCharType="separate"/>
    </w:r>
    <w:r w:rsidR="001057EB">
      <w:rPr>
        <w:rFonts w:ascii="Arial Narrow" w:hAnsi="Arial Narrow"/>
        <w:noProof/>
        <w:sz w:val="16"/>
        <w:szCs w:val="16"/>
      </w:rPr>
      <w:t>1</w:t>
    </w:r>
    <w:r w:rsidR="00256C0B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7EB" w:rsidRDefault="001057EB">
      <w:r>
        <w:separator/>
      </w:r>
    </w:p>
  </w:footnote>
  <w:footnote w:type="continuationSeparator" w:id="1">
    <w:p w:rsidR="001057EB" w:rsidRDefault="00105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3B7E"/>
    <w:rsid w:val="00104331"/>
    <w:rsid w:val="0010457E"/>
    <w:rsid w:val="00104E06"/>
    <w:rsid w:val="0010510D"/>
    <w:rsid w:val="001057EB"/>
    <w:rsid w:val="00107CE7"/>
    <w:rsid w:val="00112B3C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1B3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3D25"/>
    <w:rsid w:val="001E71DE"/>
    <w:rsid w:val="001F262F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56C0B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317A"/>
    <w:rsid w:val="00476342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4547"/>
    <w:rsid w:val="006A541E"/>
    <w:rsid w:val="006A5C7F"/>
    <w:rsid w:val="006A6021"/>
    <w:rsid w:val="006B36AC"/>
    <w:rsid w:val="006B4CC5"/>
    <w:rsid w:val="006B67D3"/>
    <w:rsid w:val="006B7DF2"/>
    <w:rsid w:val="006C1687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44E7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3CC9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265"/>
    <w:rsid w:val="009D2638"/>
    <w:rsid w:val="009D4821"/>
    <w:rsid w:val="009E2876"/>
    <w:rsid w:val="009F28B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0666A"/>
    <w:rsid w:val="00D13D89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87E01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6539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4454"/>
    <w:rsid w:val="00EB5A4D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87CD4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link w:val="TtuloChar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rsid w:val="006F44E7"/>
    <w:rPr>
      <w:rFonts w:ascii="Arial" w:hAnsi="Arial"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link w:val="TtuloChar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6F44E7"/>
    <w:rPr>
      <w:rFonts w:ascii="Arial" w:hAnsi="Arial"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27D6-B260-42F0-941A-20116267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5</cp:revision>
  <cp:lastPrinted>2020-10-20T16:47:00Z</cp:lastPrinted>
  <dcterms:created xsi:type="dcterms:W3CDTF">2020-10-19T21:45:00Z</dcterms:created>
  <dcterms:modified xsi:type="dcterms:W3CDTF">2020-10-26T18:51:00Z</dcterms:modified>
</cp:coreProperties>
</file>