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B2C7B" w14:textId="4152619C" w:rsidR="00A34600" w:rsidRDefault="00A34600" w:rsidP="00DE0ADB">
      <w:pPr>
        <w:rPr>
          <w:rFonts w:asciiTheme="minorHAnsi" w:hAnsiTheme="minorHAnsi" w:cstheme="minorHAnsi"/>
          <w:bCs/>
        </w:rPr>
      </w:pPr>
    </w:p>
    <w:p w14:paraId="107783A7" w14:textId="77777777" w:rsidR="00640262" w:rsidRDefault="00640262" w:rsidP="00DE0ADB">
      <w:pPr>
        <w:rPr>
          <w:rFonts w:asciiTheme="minorHAnsi" w:hAnsiTheme="minorHAnsi" w:cstheme="minorHAnsi"/>
          <w:bCs/>
        </w:rPr>
      </w:pPr>
    </w:p>
    <w:p w14:paraId="7855036E" w14:textId="19B6F3D5" w:rsidR="00FC707A" w:rsidRPr="00063741" w:rsidRDefault="00FC707A" w:rsidP="00FC707A">
      <w:pPr>
        <w:keepNext/>
        <w:ind w:right="540"/>
        <w:jc w:val="center"/>
        <w:outlineLvl w:val="0"/>
        <w:rPr>
          <w:rFonts w:asciiTheme="minorHAnsi" w:hAnsiTheme="minorHAnsi" w:cstheme="minorHAnsi"/>
          <w:b/>
          <w:bCs/>
        </w:rPr>
      </w:pPr>
      <w:r w:rsidRPr="00063741">
        <w:rPr>
          <w:rFonts w:asciiTheme="minorHAnsi" w:hAnsiTheme="minorHAnsi" w:cstheme="minorHAnsi"/>
          <w:b/>
          <w:bCs/>
        </w:rPr>
        <w:t>PROJETO DE LEI LEGISLATIVO Nº 007/202</w:t>
      </w:r>
      <w:r w:rsidR="009F546B" w:rsidRPr="00063741">
        <w:rPr>
          <w:rFonts w:asciiTheme="minorHAnsi" w:hAnsiTheme="minorHAnsi" w:cstheme="minorHAnsi"/>
          <w:b/>
          <w:bCs/>
        </w:rPr>
        <w:t>2</w:t>
      </w:r>
    </w:p>
    <w:p w14:paraId="70718C91" w14:textId="267FE3DE" w:rsidR="00FC707A" w:rsidRPr="00063741" w:rsidRDefault="00FC707A" w:rsidP="00FC707A">
      <w:pPr>
        <w:jc w:val="both"/>
        <w:rPr>
          <w:rFonts w:asciiTheme="minorHAnsi" w:hAnsiTheme="minorHAnsi" w:cstheme="minorHAnsi"/>
          <w:b/>
        </w:rPr>
      </w:pPr>
    </w:p>
    <w:p w14:paraId="135590D8" w14:textId="77777777" w:rsidR="00640262" w:rsidRPr="00063741" w:rsidRDefault="00640262" w:rsidP="00FC707A">
      <w:pPr>
        <w:jc w:val="both"/>
        <w:rPr>
          <w:rFonts w:asciiTheme="minorHAnsi" w:hAnsiTheme="minorHAnsi" w:cstheme="minorHAnsi"/>
          <w:b/>
        </w:rPr>
      </w:pPr>
    </w:p>
    <w:p w14:paraId="79291C03" w14:textId="77777777" w:rsidR="00640262" w:rsidRPr="00063741" w:rsidRDefault="00640262" w:rsidP="00FC707A">
      <w:pPr>
        <w:jc w:val="both"/>
        <w:rPr>
          <w:rFonts w:asciiTheme="minorHAnsi" w:hAnsiTheme="minorHAnsi" w:cstheme="minorHAnsi"/>
          <w:b/>
        </w:rPr>
      </w:pPr>
    </w:p>
    <w:p w14:paraId="4F2A8F62" w14:textId="24545E8B" w:rsidR="00FC707A" w:rsidRPr="00063741" w:rsidRDefault="00FC707A" w:rsidP="00063741">
      <w:pPr>
        <w:ind w:left="5103"/>
        <w:jc w:val="both"/>
        <w:rPr>
          <w:rFonts w:asciiTheme="minorHAnsi" w:hAnsiTheme="minorHAnsi" w:cstheme="minorHAnsi"/>
          <w:lang w:eastAsia="x-none"/>
        </w:rPr>
      </w:pPr>
      <w:r w:rsidRPr="00063741">
        <w:rPr>
          <w:rFonts w:asciiTheme="minorHAnsi" w:hAnsiTheme="minorHAnsi" w:cstheme="minorHAnsi"/>
          <w:lang w:eastAsia="x-none"/>
        </w:rPr>
        <w:t>Concede Revisão Geral Anual aos Servidores do Poder Legislativo Municipal, nos termos</w:t>
      </w: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do inciso X, do art. 37, da Constituição Federal</w:t>
      </w:r>
      <w:r w:rsidRPr="00063741">
        <w:rPr>
          <w:rFonts w:asciiTheme="minorHAnsi" w:hAnsiTheme="minorHAnsi" w:cstheme="minorHAnsi"/>
          <w:lang w:eastAsia="x-none"/>
        </w:rPr>
        <w:t xml:space="preserve"> a e </w:t>
      </w:r>
      <w:r w:rsidR="009F546B" w:rsidRPr="00063741">
        <w:rPr>
          <w:rFonts w:asciiTheme="minorHAnsi" w:hAnsiTheme="minorHAnsi" w:cstheme="minorHAnsi"/>
          <w:lang w:eastAsia="x-none"/>
        </w:rPr>
        <w:t>dá</w:t>
      </w:r>
      <w:r w:rsidRPr="00063741">
        <w:rPr>
          <w:rFonts w:asciiTheme="minorHAnsi" w:hAnsiTheme="minorHAnsi" w:cstheme="minorHAnsi"/>
          <w:lang w:eastAsia="x-none"/>
        </w:rPr>
        <w:t xml:space="preserve"> outras providências.</w:t>
      </w:r>
    </w:p>
    <w:p w14:paraId="2ECB946B" w14:textId="3924AA02" w:rsidR="00FC707A" w:rsidRPr="00063741" w:rsidRDefault="00FC707A" w:rsidP="00FC707A">
      <w:pPr>
        <w:ind w:hanging="2126"/>
        <w:rPr>
          <w:rFonts w:asciiTheme="minorHAnsi" w:hAnsiTheme="minorHAnsi" w:cstheme="minorHAnsi"/>
          <w:lang w:val="x-none" w:eastAsia="x-none"/>
        </w:rPr>
      </w:pPr>
    </w:p>
    <w:p w14:paraId="5309A356" w14:textId="77777777" w:rsidR="00FC707A" w:rsidRPr="00063741" w:rsidRDefault="00FC707A" w:rsidP="00FC707A">
      <w:pPr>
        <w:rPr>
          <w:rFonts w:asciiTheme="minorHAnsi" w:hAnsiTheme="minorHAnsi" w:cstheme="minorHAnsi"/>
          <w:b/>
          <w:lang w:eastAsia="x-none"/>
        </w:rPr>
      </w:pPr>
    </w:p>
    <w:p w14:paraId="33CC0B9C" w14:textId="77777777" w:rsidR="00FC707A" w:rsidRPr="00063741" w:rsidRDefault="00FC707A" w:rsidP="00FC707A">
      <w:pPr>
        <w:ind w:firstLine="3402"/>
        <w:jc w:val="both"/>
        <w:rPr>
          <w:rFonts w:asciiTheme="minorHAnsi" w:hAnsiTheme="minorHAnsi" w:cstheme="minorHAnsi"/>
        </w:rPr>
      </w:pPr>
      <w:r w:rsidRPr="00063741">
        <w:rPr>
          <w:rFonts w:asciiTheme="minorHAnsi" w:hAnsiTheme="minorHAnsi" w:cstheme="minorHAnsi"/>
          <w:b/>
        </w:rPr>
        <w:t xml:space="preserve">EVANDRO AGIZ HEBERLE, </w:t>
      </w:r>
      <w:r w:rsidRPr="00063741">
        <w:rPr>
          <w:rFonts w:asciiTheme="minorHAnsi" w:hAnsiTheme="minorHAnsi" w:cstheme="minorHAnsi"/>
        </w:rPr>
        <w:t>Prefeito Municipal de São Jerônimo, no uso de suas atribuições legais conferidas pelo Artigo 73, Inciso IV da Lei Orgânica do Município. FAZ SABER, que a Câmara Municipal aprovou e eu sanciono e promulgo a seguinte Lei:</w:t>
      </w:r>
    </w:p>
    <w:p w14:paraId="35E632B2" w14:textId="77777777" w:rsidR="00FC707A" w:rsidRPr="00063741" w:rsidRDefault="00FC707A" w:rsidP="00FC707A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B339407" w14:textId="22A1BA67" w:rsidR="00FC707A" w:rsidRPr="00063741" w:rsidRDefault="00FC707A" w:rsidP="00FC707A">
      <w:pPr>
        <w:ind w:right="-23"/>
        <w:jc w:val="both"/>
        <w:rPr>
          <w:rFonts w:asciiTheme="minorHAnsi" w:hAnsiTheme="minorHAnsi" w:cstheme="minorHAnsi"/>
        </w:rPr>
      </w:pPr>
      <w:r w:rsidRPr="00063741">
        <w:rPr>
          <w:rFonts w:asciiTheme="minorHAnsi" w:hAnsiTheme="minorHAnsi" w:cstheme="minorHAnsi"/>
          <w:b/>
        </w:rPr>
        <w:t>Art. 1º.</w:t>
      </w:r>
      <w:r w:rsidRPr="00063741">
        <w:rPr>
          <w:rFonts w:asciiTheme="minorHAnsi" w:hAnsiTheme="minorHAnsi" w:cstheme="minorHAnsi"/>
        </w:rPr>
        <w:t xml:space="preserve"> </w:t>
      </w:r>
      <w:r w:rsidRPr="00063741">
        <w:rPr>
          <w:rFonts w:asciiTheme="minorHAnsi" w:hAnsiTheme="minorHAnsi" w:cstheme="minorHAnsi"/>
        </w:rPr>
        <w:tab/>
        <w:t xml:space="preserve">É concedido reajuste de </w:t>
      </w:r>
      <w:r w:rsidR="009F546B" w:rsidRPr="00063741">
        <w:rPr>
          <w:rFonts w:asciiTheme="minorHAnsi" w:hAnsiTheme="minorHAnsi" w:cstheme="minorHAnsi"/>
          <w:b/>
        </w:rPr>
        <w:t>10,54</w:t>
      </w:r>
      <w:r w:rsidRPr="00063741">
        <w:rPr>
          <w:rFonts w:asciiTheme="minorHAnsi" w:hAnsiTheme="minorHAnsi" w:cstheme="minorHAnsi"/>
          <w:b/>
        </w:rPr>
        <w:t>%</w:t>
      </w:r>
      <w:r w:rsidRPr="00063741">
        <w:rPr>
          <w:rFonts w:asciiTheme="minorHAnsi" w:hAnsiTheme="minorHAnsi" w:cstheme="minorHAnsi"/>
        </w:rPr>
        <w:t>, referente ao índice geral de inflação (IPCA) acumulado entre março de 20</w:t>
      </w:r>
      <w:r w:rsidR="009F546B" w:rsidRPr="00063741">
        <w:rPr>
          <w:rFonts w:asciiTheme="minorHAnsi" w:hAnsiTheme="minorHAnsi" w:cstheme="minorHAnsi"/>
        </w:rPr>
        <w:t>21</w:t>
      </w:r>
      <w:r w:rsidRPr="00063741">
        <w:rPr>
          <w:rFonts w:asciiTheme="minorHAnsi" w:hAnsiTheme="minorHAnsi" w:cstheme="minorHAnsi"/>
        </w:rPr>
        <w:t xml:space="preserve"> a fevereiro de 202</w:t>
      </w:r>
      <w:r w:rsidR="009F546B" w:rsidRPr="00063741">
        <w:rPr>
          <w:rFonts w:asciiTheme="minorHAnsi" w:hAnsiTheme="minorHAnsi" w:cstheme="minorHAnsi"/>
        </w:rPr>
        <w:t>2</w:t>
      </w:r>
      <w:r w:rsidRPr="00063741">
        <w:rPr>
          <w:rFonts w:asciiTheme="minorHAnsi" w:hAnsiTheme="minorHAnsi" w:cstheme="minorHAnsi"/>
        </w:rPr>
        <w:t>, a título de Revisão Geral Anual nos termos do Inciso X do Art. 37 da Constituição Federal, aos servidores de cargo</w:t>
      </w:r>
      <w:r w:rsidR="00EE4FE4" w:rsidRPr="00063741">
        <w:rPr>
          <w:rFonts w:asciiTheme="minorHAnsi" w:hAnsiTheme="minorHAnsi" w:cstheme="minorHAnsi"/>
        </w:rPr>
        <w:t>s</w:t>
      </w:r>
      <w:r w:rsidRPr="00063741">
        <w:rPr>
          <w:rFonts w:asciiTheme="minorHAnsi" w:hAnsiTheme="minorHAnsi" w:cstheme="minorHAnsi"/>
        </w:rPr>
        <w:t xml:space="preserve"> de provimento efetivo, cargo</w:t>
      </w:r>
      <w:r w:rsidR="00EE4FE4" w:rsidRPr="00063741">
        <w:rPr>
          <w:rFonts w:asciiTheme="minorHAnsi" w:hAnsiTheme="minorHAnsi" w:cstheme="minorHAnsi"/>
        </w:rPr>
        <w:t>s</w:t>
      </w:r>
      <w:r w:rsidRPr="00063741">
        <w:rPr>
          <w:rFonts w:asciiTheme="minorHAnsi" w:hAnsiTheme="minorHAnsi" w:cstheme="minorHAnsi"/>
        </w:rPr>
        <w:t xml:space="preserve"> em comissão e celetistas do Poder Legislativo Municipal.</w:t>
      </w:r>
    </w:p>
    <w:p w14:paraId="64C2C7AD" w14:textId="77777777" w:rsidR="00FC707A" w:rsidRPr="00063741" w:rsidRDefault="00FC707A" w:rsidP="00FC707A">
      <w:pPr>
        <w:ind w:right="-23"/>
        <w:jc w:val="both"/>
        <w:rPr>
          <w:rFonts w:asciiTheme="minorHAnsi" w:hAnsiTheme="minorHAnsi" w:cstheme="minorHAnsi"/>
        </w:rPr>
      </w:pPr>
    </w:p>
    <w:p w14:paraId="1F7330B6" w14:textId="25F3E9CA" w:rsidR="00FC707A" w:rsidRPr="00063741" w:rsidRDefault="00FC707A" w:rsidP="00FC707A">
      <w:pPr>
        <w:ind w:right="-23"/>
        <w:jc w:val="both"/>
        <w:rPr>
          <w:rFonts w:asciiTheme="minorHAnsi" w:hAnsiTheme="minorHAnsi" w:cstheme="minorHAnsi"/>
        </w:rPr>
      </w:pPr>
      <w:r w:rsidRPr="00063741">
        <w:rPr>
          <w:rFonts w:asciiTheme="minorHAnsi" w:hAnsiTheme="minorHAnsi" w:cstheme="minorHAnsi"/>
          <w:b/>
        </w:rPr>
        <w:t xml:space="preserve"> Art. 2º.</w:t>
      </w:r>
      <w:r w:rsidRPr="00063741">
        <w:rPr>
          <w:rFonts w:asciiTheme="minorHAnsi" w:hAnsiTheme="minorHAnsi" w:cstheme="minorHAnsi"/>
        </w:rPr>
        <w:tab/>
        <w:t xml:space="preserve">O art. 24 da Lei Municipal nº </w:t>
      </w:r>
      <w:r w:rsidR="00640262" w:rsidRPr="00063741">
        <w:rPr>
          <w:rFonts w:asciiTheme="minorHAnsi" w:hAnsiTheme="minorHAnsi" w:cstheme="minorHAnsi"/>
        </w:rPr>
        <w:t>4025/2022</w:t>
      </w:r>
      <w:r w:rsidRPr="00063741">
        <w:rPr>
          <w:rFonts w:asciiTheme="minorHAnsi" w:hAnsiTheme="minorHAnsi" w:cstheme="minorHAnsi"/>
        </w:rPr>
        <w:t>, que dispõe sobre o Quadro de Cargos e Funções Públicas da Câmara Municipal de Vereadores de São Jerônimo, passa a ter a seguinte redação:</w:t>
      </w:r>
    </w:p>
    <w:p w14:paraId="736B9ECB" w14:textId="77777777" w:rsidR="00FC707A" w:rsidRPr="00063741" w:rsidRDefault="00FC707A" w:rsidP="00FC707A">
      <w:pPr>
        <w:ind w:left="284" w:right="-23"/>
        <w:jc w:val="both"/>
        <w:rPr>
          <w:rFonts w:asciiTheme="minorHAnsi" w:hAnsiTheme="minorHAnsi" w:cstheme="minorHAnsi"/>
          <w:b/>
        </w:rPr>
      </w:pPr>
    </w:p>
    <w:p w14:paraId="02B7C7FD" w14:textId="0D0356FC" w:rsidR="00FC707A" w:rsidRPr="00063741" w:rsidRDefault="00FC707A" w:rsidP="00640262">
      <w:pPr>
        <w:ind w:left="2268" w:right="-23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63741">
        <w:rPr>
          <w:rFonts w:asciiTheme="minorHAnsi" w:hAnsiTheme="minorHAnsi" w:cstheme="minorHAnsi"/>
          <w:b/>
          <w:bCs/>
          <w:i/>
          <w:iCs/>
          <w:sz w:val="22"/>
          <w:szCs w:val="22"/>
        </w:rPr>
        <w:t>Art. 24º - São criadas as tabelas de pagamento dos vencimentos dos cargos de Provimento Efetivo e Cargos de Provimento em Comissão da Câmara Municipal de Vereadores:</w:t>
      </w:r>
    </w:p>
    <w:p w14:paraId="39529511" w14:textId="77777777" w:rsidR="009F546B" w:rsidRPr="00063741" w:rsidRDefault="009F546B" w:rsidP="00FC707A">
      <w:pPr>
        <w:ind w:left="1134" w:right="-23"/>
        <w:jc w:val="both"/>
        <w:rPr>
          <w:rFonts w:asciiTheme="minorHAnsi" w:hAnsiTheme="minorHAnsi" w:cstheme="minorHAnsi"/>
          <w:sz w:val="22"/>
          <w:szCs w:val="22"/>
        </w:rPr>
      </w:pPr>
    </w:p>
    <w:p w14:paraId="772460F5" w14:textId="77777777" w:rsidR="009F546B" w:rsidRPr="00063741" w:rsidRDefault="009F546B" w:rsidP="00063741">
      <w:pPr>
        <w:ind w:left="2268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6374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 – CARGOS DE PROVIMENTO EFETIVO </w:t>
      </w:r>
    </w:p>
    <w:p w14:paraId="49A8848C" w14:textId="77777777" w:rsidR="009F546B" w:rsidRPr="00063741" w:rsidRDefault="009F546B" w:rsidP="009F546B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002"/>
        <w:gridCol w:w="1036"/>
        <w:gridCol w:w="1037"/>
        <w:gridCol w:w="1037"/>
        <w:gridCol w:w="1037"/>
        <w:gridCol w:w="1037"/>
        <w:gridCol w:w="1037"/>
      </w:tblGrid>
      <w:tr w:rsidR="009F546B" w:rsidRPr="00063741" w14:paraId="59D7EEC2" w14:textId="77777777" w:rsidTr="006A5478">
        <w:tc>
          <w:tcPr>
            <w:tcW w:w="988" w:type="dxa"/>
          </w:tcPr>
          <w:p w14:paraId="60F1DE47" w14:textId="77777777" w:rsidR="009F546B" w:rsidRPr="00063741" w:rsidRDefault="009F546B" w:rsidP="006A54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3741">
              <w:rPr>
                <w:rFonts w:asciiTheme="minorHAnsi" w:hAnsiTheme="minorHAnsi" w:cstheme="minorHAnsi"/>
                <w:b/>
                <w:sz w:val="20"/>
                <w:szCs w:val="20"/>
              </w:rPr>
              <w:t>PADRÃO</w:t>
            </w:r>
          </w:p>
        </w:tc>
        <w:tc>
          <w:tcPr>
            <w:tcW w:w="1134" w:type="dxa"/>
          </w:tcPr>
          <w:p w14:paraId="39E92774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2" w:type="dxa"/>
          </w:tcPr>
          <w:p w14:paraId="409B68EE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</w:p>
        </w:tc>
        <w:tc>
          <w:tcPr>
            <w:tcW w:w="1036" w:type="dxa"/>
          </w:tcPr>
          <w:p w14:paraId="2515397F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</w:p>
        </w:tc>
        <w:tc>
          <w:tcPr>
            <w:tcW w:w="1037" w:type="dxa"/>
          </w:tcPr>
          <w:p w14:paraId="3A4B781B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</w:tc>
        <w:tc>
          <w:tcPr>
            <w:tcW w:w="1037" w:type="dxa"/>
          </w:tcPr>
          <w:p w14:paraId="7C4B7BC5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</w:tc>
        <w:tc>
          <w:tcPr>
            <w:tcW w:w="1037" w:type="dxa"/>
          </w:tcPr>
          <w:p w14:paraId="76D83E35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</w:p>
        </w:tc>
        <w:tc>
          <w:tcPr>
            <w:tcW w:w="1037" w:type="dxa"/>
          </w:tcPr>
          <w:p w14:paraId="60D76B04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</w:p>
        </w:tc>
        <w:tc>
          <w:tcPr>
            <w:tcW w:w="1037" w:type="dxa"/>
          </w:tcPr>
          <w:p w14:paraId="43316AB8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</w:p>
        </w:tc>
      </w:tr>
      <w:tr w:rsidR="009F546B" w:rsidRPr="00063741" w14:paraId="2C807DFE" w14:textId="77777777" w:rsidTr="006A5478">
        <w:tc>
          <w:tcPr>
            <w:tcW w:w="988" w:type="dxa"/>
          </w:tcPr>
          <w:p w14:paraId="4BEF611E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6D912B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</w:tcPr>
          <w:p w14:paraId="3B66ED39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</w:tcPr>
          <w:p w14:paraId="76A76BEF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7" w:type="dxa"/>
          </w:tcPr>
          <w:p w14:paraId="0FE4B3ED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3D74790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7" w:type="dxa"/>
          </w:tcPr>
          <w:p w14:paraId="04E14F8F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7" w:type="dxa"/>
          </w:tcPr>
          <w:p w14:paraId="52B5D82C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7" w:type="dxa"/>
          </w:tcPr>
          <w:p w14:paraId="2532E4CE" w14:textId="77777777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546B" w:rsidRPr="00063741" w14:paraId="514D0F97" w14:textId="77777777" w:rsidTr="006A5478">
        <w:tc>
          <w:tcPr>
            <w:tcW w:w="988" w:type="dxa"/>
          </w:tcPr>
          <w:p w14:paraId="586E33DE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14:paraId="16C8A724" w14:textId="0B73DB3D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2A1E0E" w:rsidRPr="00063741">
              <w:rPr>
                <w:rFonts w:asciiTheme="minorHAnsi" w:hAnsiTheme="minorHAnsi" w:cstheme="minorHAnsi"/>
                <w:sz w:val="22"/>
                <w:szCs w:val="22"/>
              </w:rPr>
              <w:t>303,75</w:t>
            </w:r>
          </w:p>
        </w:tc>
        <w:tc>
          <w:tcPr>
            <w:tcW w:w="1002" w:type="dxa"/>
          </w:tcPr>
          <w:p w14:paraId="2AC0BB3D" w14:textId="41199151" w:rsidR="009F546B" w:rsidRPr="00063741" w:rsidRDefault="008C07C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2.534,11</w:t>
            </w:r>
          </w:p>
        </w:tc>
        <w:tc>
          <w:tcPr>
            <w:tcW w:w="1036" w:type="dxa"/>
          </w:tcPr>
          <w:p w14:paraId="3EDBDE9D" w14:textId="67919694" w:rsidR="009F546B" w:rsidRPr="00063741" w:rsidRDefault="008C07C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2787,54</w:t>
            </w:r>
          </w:p>
        </w:tc>
        <w:tc>
          <w:tcPr>
            <w:tcW w:w="1037" w:type="dxa"/>
          </w:tcPr>
          <w:p w14:paraId="13F80381" w14:textId="0889F50E" w:rsidR="009F546B" w:rsidRPr="00063741" w:rsidRDefault="008C07C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3.066,30</w:t>
            </w:r>
          </w:p>
        </w:tc>
        <w:tc>
          <w:tcPr>
            <w:tcW w:w="1037" w:type="dxa"/>
          </w:tcPr>
          <w:p w14:paraId="2CAB36DE" w14:textId="096D5620" w:rsidR="009F546B" w:rsidRPr="00063741" w:rsidRDefault="008C07C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3.372,93</w:t>
            </w:r>
          </w:p>
        </w:tc>
        <w:tc>
          <w:tcPr>
            <w:tcW w:w="1037" w:type="dxa"/>
          </w:tcPr>
          <w:p w14:paraId="3F64B5AB" w14:textId="6C45B13E" w:rsidR="009F546B" w:rsidRPr="00063741" w:rsidRDefault="008C07C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3.710,17</w:t>
            </w:r>
          </w:p>
        </w:tc>
        <w:tc>
          <w:tcPr>
            <w:tcW w:w="1037" w:type="dxa"/>
          </w:tcPr>
          <w:p w14:paraId="159A44DB" w14:textId="13FF6982" w:rsidR="009F546B" w:rsidRPr="00063741" w:rsidRDefault="008C07C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4.081,19</w:t>
            </w:r>
          </w:p>
        </w:tc>
        <w:tc>
          <w:tcPr>
            <w:tcW w:w="1037" w:type="dxa"/>
          </w:tcPr>
          <w:p w14:paraId="5A502FF7" w14:textId="68E10E25" w:rsidR="009F546B" w:rsidRPr="00063741" w:rsidRDefault="008C07C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4.489,35</w:t>
            </w:r>
          </w:p>
        </w:tc>
      </w:tr>
      <w:tr w:rsidR="009F546B" w:rsidRPr="00063741" w14:paraId="0DF32A10" w14:textId="77777777" w:rsidTr="006A5478">
        <w:tc>
          <w:tcPr>
            <w:tcW w:w="988" w:type="dxa"/>
          </w:tcPr>
          <w:p w14:paraId="145BED2C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14:paraId="25A6783E" w14:textId="2168A19B" w:rsidR="009F546B" w:rsidRPr="00063741" w:rsidRDefault="009F546B" w:rsidP="00436D4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DF7B28" w:rsidRPr="0006374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436D4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F7B28" w:rsidRPr="00063741">
              <w:rPr>
                <w:rFonts w:asciiTheme="minorHAnsi" w:hAnsiTheme="minorHAnsi" w:cstheme="minorHAnsi"/>
                <w:sz w:val="22"/>
                <w:szCs w:val="22"/>
              </w:rPr>
              <w:t>3,6</w:t>
            </w:r>
            <w:bookmarkStart w:id="0" w:name="_GoBack"/>
            <w:bookmarkEnd w:id="0"/>
            <w:r w:rsidR="00076EC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02" w:type="dxa"/>
          </w:tcPr>
          <w:p w14:paraId="7E5FB265" w14:textId="6D3E3E8B" w:rsidR="009F546B" w:rsidRPr="00063741" w:rsidRDefault="00DF7B2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3.116,96</w:t>
            </w:r>
          </w:p>
        </w:tc>
        <w:tc>
          <w:tcPr>
            <w:tcW w:w="1036" w:type="dxa"/>
          </w:tcPr>
          <w:p w14:paraId="384BBEA8" w14:textId="65ED7D89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DF7B28" w:rsidRPr="00063741">
              <w:rPr>
                <w:rFonts w:asciiTheme="minorHAnsi" w:hAnsiTheme="minorHAnsi" w:cstheme="minorHAnsi"/>
                <w:sz w:val="22"/>
                <w:szCs w:val="22"/>
              </w:rPr>
              <w:t>428,61</w:t>
            </w:r>
          </w:p>
        </w:tc>
        <w:tc>
          <w:tcPr>
            <w:tcW w:w="1037" w:type="dxa"/>
          </w:tcPr>
          <w:p w14:paraId="4CDE1782" w14:textId="19EF90DD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DF7B28" w:rsidRPr="00063741">
              <w:rPr>
                <w:rFonts w:asciiTheme="minorHAnsi" w:hAnsiTheme="minorHAnsi" w:cstheme="minorHAnsi"/>
                <w:sz w:val="22"/>
                <w:szCs w:val="22"/>
              </w:rPr>
              <w:t>771,54</w:t>
            </w:r>
          </w:p>
        </w:tc>
        <w:tc>
          <w:tcPr>
            <w:tcW w:w="1037" w:type="dxa"/>
          </w:tcPr>
          <w:p w14:paraId="7F38C651" w14:textId="43D43D67" w:rsidR="009F546B" w:rsidRPr="00063741" w:rsidRDefault="00DF7B2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4.148,68</w:t>
            </w:r>
          </w:p>
        </w:tc>
        <w:tc>
          <w:tcPr>
            <w:tcW w:w="1037" w:type="dxa"/>
          </w:tcPr>
          <w:p w14:paraId="401D0770" w14:textId="04B1B8F0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DF7B28" w:rsidRPr="00063741">
              <w:rPr>
                <w:rFonts w:asciiTheme="minorHAnsi" w:hAnsiTheme="minorHAnsi" w:cstheme="minorHAnsi"/>
                <w:sz w:val="22"/>
                <w:szCs w:val="22"/>
              </w:rPr>
              <w:t>563,53</w:t>
            </w:r>
          </w:p>
        </w:tc>
        <w:tc>
          <w:tcPr>
            <w:tcW w:w="1037" w:type="dxa"/>
          </w:tcPr>
          <w:p w14:paraId="34B330D3" w14:textId="6A303F91" w:rsidR="009F546B" w:rsidRPr="00063741" w:rsidRDefault="00DF7B2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5.019,89</w:t>
            </w:r>
          </w:p>
        </w:tc>
        <w:tc>
          <w:tcPr>
            <w:tcW w:w="1037" w:type="dxa"/>
          </w:tcPr>
          <w:p w14:paraId="5964E006" w14:textId="4CDFB750" w:rsidR="009F546B" w:rsidRPr="00063741" w:rsidRDefault="00DF7B28" w:rsidP="006A54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63741">
              <w:rPr>
                <w:rFonts w:asciiTheme="minorHAnsi" w:hAnsiTheme="minorHAnsi" w:cstheme="minorHAnsi"/>
                <w:sz w:val="22"/>
                <w:szCs w:val="22"/>
              </w:rPr>
              <w:t>5.521,88</w:t>
            </w:r>
          </w:p>
        </w:tc>
      </w:tr>
    </w:tbl>
    <w:p w14:paraId="5091ED6F" w14:textId="77777777" w:rsidR="009F546B" w:rsidRPr="00063741" w:rsidRDefault="009F546B" w:rsidP="009F546B">
      <w:pPr>
        <w:jc w:val="both"/>
        <w:rPr>
          <w:rFonts w:asciiTheme="minorHAnsi" w:hAnsiTheme="minorHAnsi" w:cstheme="minorHAnsi"/>
        </w:rPr>
      </w:pPr>
    </w:p>
    <w:p w14:paraId="21930017" w14:textId="5FF369E6" w:rsidR="00640262" w:rsidRDefault="00640262" w:rsidP="009F546B">
      <w:pPr>
        <w:jc w:val="both"/>
        <w:rPr>
          <w:rFonts w:asciiTheme="minorHAnsi" w:hAnsiTheme="minorHAnsi" w:cstheme="minorHAnsi"/>
          <w:b/>
        </w:rPr>
      </w:pPr>
    </w:p>
    <w:p w14:paraId="183278B8" w14:textId="634DEE5A" w:rsidR="00063741" w:rsidRDefault="00063741" w:rsidP="009F546B">
      <w:pPr>
        <w:jc w:val="both"/>
        <w:rPr>
          <w:rFonts w:asciiTheme="minorHAnsi" w:hAnsiTheme="minorHAnsi" w:cstheme="minorHAnsi"/>
          <w:b/>
        </w:rPr>
      </w:pPr>
    </w:p>
    <w:p w14:paraId="3FBDE5C9" w14:textId="77777777" w:rsidR="00063741" w:rsidRPr="00063741" w:rsidRDefault="00063741" w:rsidP="009F546B">
      <w:pPr>
        <w:jc w:val="both"/>
        <w:rPr>
          <w:rFonts w:asciiTheme="minorHAnsi" w:hAnsiTheme="minorHAnsi" w:cstheme="minorHAnsi"/>
          <w:b/>
        </w:rPr>
      </w:pPr>
    </w:p>
    <w:p w14:paraId="445D0094" w14:textId="77777777" w:rsidR="00A64E63" w:rsidRPr="00063741" w:rsidRDefault="00A64E63" w:rsidP="009F546B">
      <w:pPr>
        <w:jc w:val="both"/>
        <w:rPr>
          <w:rFonts w:asciiTheme="minorHAnsi" w:hAnsiTheme="minorHAnsi" w:cstheme="minorHAnsi"/>
          <w:b/>
        </w:rPr>
      </w:pPr>
    </w:p>
    <w:p w14:paraId="094E9445" w14:textId="528709E2" w:rsidR="009F546B" w:rsidRPr="00063741" w:rsidRDefault="009F546B" w:rsidP="00063741">
      <w:pPr>
        <w:ind w:firstLine="2268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6374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II – CARGOS DE PROVIMENTO EM COMISSÃO </w:t>
      </w:r>
    </w:p>
    <w:p w14:paraId="269ABF7C" w14:textId="77777777" w:rsidR="009F546B" w:rsidRPr="00063741" w:rsidRDefault="009F546B" w:rsidP="009F546B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57"/>
        <w:gridCol w:w="1458"/>
        <w:gridCol w:w="3175"/>
      </w:tblGrid>
      <w:tr w:rsidR="009F546B" w:rsidRPr="00063741" w14:paraId="1F8AB77F" w14:textId="77777777" w:rsidTr="006A5478">
        <w:tc>
          <w:tcPr>
            <w:tcW w:w="1555" w:type="dxa"/>
          </w:tcPr>
          <w:p w14:paraId="19B0B62A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CC1</w:t>
            </w:r>
          </w:p>
        </w:tc>
        <w:tc>
          <w:tcPr>
            <w:tcW w:w="3157" w:type="dxa"/>
          </w:tcPr>
          <w:p w14:paraId="2B4932FD" w14:textId="1F8CE8B4" w:rsidR="009F546B" w:rsidRPr="00063741" w:rsidRDefault="006A59C6" w:rsidP="006A5478">
            <w:pPr>
              <w:jc w:val="right"/>
              <w:rPr>
                <w:rFonts w:asciiTheme="minorHAnsi" w:hAnsiTheme="minorHAnsi" w:cstheme="minorHAnsi"/>
              </w:rPr>
            </w:pPr>
            <w:r w:rsidRPr="00063741">
              <w:rPr>
                <w:rFonts w:asciiTheme="minorHAnsi" w:hAnsiTheme="minorHAnsi" w:cstheme="minorHAnsi"/>
              </w:rPr>
              <w:t>1.881,39</w:t>
            </w:r>
            <w:r w:rsidR="009F546B" w:rsidRPr="00063741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1458" w:type="dxa"/>
          </w:tcPr>
          <w:p w14:paraId="3235E38F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FG1</w:t>
            </w:r>
          </w:p>
        </w:tc>
        <w:tc>
          <w:tcPr>
            <w:tcW w:w="3175" w:type="dxa"/>
          </w:tcPr>
          <w:p w14:paraId="5867C202" w14:textId="3296E5C3" w:rsidR="009F546B" w:rsidRPr="00063741" w:rsidRDefault="006A59C6" w:rsidP="006A5478">
            <w:pPr>
              <w:jc w:val="right"/>
              <w:rPr>
                <w:rFonts w:asciiTheme="minorHAnsi" w:hAnsiTheme="minorHAnsi" w:cstheme="minorHAnsi"/>
              </w:rPr>
            </w:pPr>
            <w:r w:rsidRPr="00063741">
              <w:rPr>
                <w:rFonts w:asciiTheme="minorHAnsi" w:hAnsiTheme="minorHAnsi" w:cstheme="minorHAnsi"/>
              </w:rPr>
              <w:t>940,70</w:t>
            </w:r>
          </w:p>
        </w:tc>
      </w:tr>
      <w:tr w:rsidR="009F546B" w:rsidRPr="00063741" w14:paraId="5C67109D" w14:textId="77777777" w:rsidTr="006A5478">
        <w:tc>
          <w:tcPr>
            <w:tcW w:w="1555" w:type="dxa"/>
          </w:tcPr>
          <w:p w14:paraId="27AE44C7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CC2</w:t>
            </w:r>
          </w:p>
        </w:tc>
        <w:tc>
          <w:tcPr>
            <w:tcW w:w="3157" w:type="dxa"/>
          </w:tcPr>
          <w:p w14:paraId="63913E43" w14:textId="3B5F2471" w:rsidR="009F546B" w:rsidRPr="00063741" w:rsidRDefault="006A59C6" w:rsidP="006A5478">
            <w:pPr>
              <w:jc w:val="right"/>
              <w:rPr>
                <w:rFonts w:asciiTheme="minorHAnsi" w:hAnsiTheme="minorHAnsi" w:cstheme="minorHAnsi"/>
              </w:rPr>
            </w:pPr>
            <w:r w:rsidRPr="00063741">
              <w:rPr>
                <w:rFonts w:asciiTheme="minorHAnsi" w:hAnsiTheme="minorHAnsi" w:cstheme="minorHAnsi"/>
              </w:rPr>
              <w:t>2.421,93</w:t>
            </w:r>
          </w:p>
        </w:tc>
        <w:tc>
          <w:tcPr>
            <w:tcW w:w="1458" w:type="dxa"/>
          </w:tcPr>
          <w:p w14:paraId="560E847A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FG2</w:t>
            </w:r>
          </w:p>
        </w:tc>
        <w:tc>
          <w:tcPr>
            <w:tcW w:w="3175" w:type="dxa"/>
          </w:tcPr>
          <w:p w14:paraId="05FD2AFE" w14:textId="5C2E5D1C" w:rsidR="009F546B" w:rsidRPr="00063741" w:rsidRDefault="006A59C6" w:rsidP="006A5478">
            <w:pPr>
              <w:jc w:val="right"/>
              <w:rPr>
                <w:rFonts w:asciiTheme="minorHAnsi" w:hAnsiTheme="minorHAnsi" w:cstheme="minorHAnsi"/>
              </w:rPr>
            </w:pPr>
            <w:r w:rsidRPr="00063741">
              <w:rPr>
                <w:rFonts w:asciiTheme="minorHAnsi" w:hAnsiTheme="minorHAnsi" w:cstheme="minorHAnsi"/>
              </w:rPr>
              <w:t>1.210,97</w:t>
            </w:r>
          </w:p>
        </w:tc>
      </w:tr>
      <w:tr w:rsidR="009F546B" w:rsidRPr="00063741" w14:paraId="17F0E0D8" w14:textId="77777777" w:rsidTr="006A5478">
        <w:tc>
          <w:tcPr>
            <w:tcW w:w="1555" w:type="dxa"/>
          </w:tcPr>
          <w:p w14:paraId="78F535AB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CC3</w:t>
            </w:r>
          </w:p>
        </w:tc>
        <w:tc>
          <w:tcPr>
            <w:tcW w:w="3157" w:type="dxa"/>
          </w:tcPr>
          <w:p w14:paraId="7218CAC4" w14:textId="38FC816E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</w:rPr>
            </w:pPr>
            <w:r w:rsidRPr="00063741">
              <w:rPr>
                <w:rFonts w:asciiTheme="minorHAnsi" w:hAnsiTheme="minorHAnsi" w:cstheme="minorHAnsi"/>
              </w:rPr>
              <w:t>2.</w:t>
            </w:r>
            <w:r w:rsidR="006A59C6" w:rsidRPr="00063741">
              <w:rPr>
                <w:rFonts w:asciiTheme="minorHAnsi" w:hAnsiTheme="minorHAnsi" w:cstheme="minorHAnsi"/>
              </w:rPr>
              <w:t>617,91</w:t>
            </w:r>
          </w:p>
        </w:tc>
        <w:tc>
          <w:tcPr>
            <w:tcW w:w="1458" w:type="dxa"/>
          </w:tcPr>
          <w:p w14:paraId="3C27C5E7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FG3</w:t>
            </w:r>
          </w:p>
        </w:tc>
        <w:tc>
          <w:tcPr>
            <w:tcW w:w="3175" w:type="dxa"/>
          </w:tcPr>
          <w:p w14:paraId="5CDFFCC4" w14:textId="0B3F42BC" w:rsidR="009F546B" w:rsidRPr="00063741" w:rsidRDefault="006A59C6" w:rsidP="006A5478">
            <w:pPr>
              <w:jc w:val="right"/>
              <w:rPr>
                <w:rFonts w:asciiTheme="minorHAnsi" w:hAnsiTheme="minorHAnsi" w:cstheme="minorHAnsi"/>
              </w:rPr>
            </w:pPr>
            <w:r w:rsidRPr="00063741">
              <w:rPr>
                <w:rFonts w:asciiTheme="minorHAnsi" w:hAnsiTheme="minorHAnsi" w:cstheme="minorHAnsi"/>
              </w:rPr>
              <w:t>1.308,95</w:t>
            </w:r>
          </w:p>
        </w:tc>
      </w:tr>
      <w:tr w:rsidR="009F546B" w:rsidRPr="00063741" w14:paraId="7CA64A58" w14:textId="77777777" w:rsidTr="006A5478">
        <w:tc>
          <w:tcPr>
            <w:tcW w:w="1555" w:type="dxa"/>
          </w:tcPr>
          <w:p w14:paraId="0EEE78B1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CC4</w:t>
            </w:r>
          </w:p>
        </w:tc>
        <w:tc>
          <w:tcPr>
            <w:tcW w:w="3157" w:type="dxa"/>
          </w:tcPr>
          <w:p w14:paraId="6D98D6F2" w14:textId="1FB56B15" w:rsidR="009F546B" w:rsidRPr="00063741" w:rsidRDefault="009F546B" w:rsidP="006A5478">
            <w:pPr>
              <w:jc w:val="right"/>
              <w:rPr>
                <w:rFonts w:asciiTheme="minorHAnsi" w:hAnsiTheme="minorHAnsi" w:cstheme="minorHAnsi"/>
              </w:rPr>
            </w:pPr>
            <w:r w:rsidRPr="00063741">
              <w:rPr>
                <w:rFonts w:asciiTheme="minorHAnsi" w:hAnsiTheme="minorHAnsi" w:cstheme="minorHAnsi"/>
              </w:rPr>
              <w:t>5.</w:t>
            </w:r>
            <w:r w:rsidR="006A59C6" w:rsidRPr="00063741">
              <w:rPr>
                <w:rFonts w:asciiTheme="minorHAnsi" w:hAnsiTheme="minorHAnsi" w:cstheme="minorHAnsi"/>
              </w:rPr>
              <w:t>549,11</w:t>
            </w:r>
          </w:p>
        </w:tc>
        <w:tc>
          <w:tcPr>
            <w:tcW w:w="1458" w:type="dxa"/>
          </w:tcPr>
          <w:p w14:paraId="1B7AE80B" w14:textId="77777777" w:rsidR="009F546B" w:rsidRPr="00063741" w:rsidRDefault="009F546B" w:rsidP="006A547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3741">
              <w:rPr>
                <w:rFonts w:asciiTheme="minorHAnsi" w:hAnsiTheme="minorHAnsi" w:cstheme="minorHAnsi"/>
                <w:b/>
              </w:rPr>
              <w:t>FG4</w:t>
            </w:r>
          </w:p>
        </w:tc>
        <w:tc>
          <w:tcPr>
            <w:tcW w:w="3175" w:type="dxa"/>
          </w:tcPr>
          <w:p w14:paraId="5524B7A6" w14:textId="732529DB" w:rsidR="009F546B" w:rsidRPr="00063741" w:rsidRDefault="00EE4FE4" w:rsidP="006A5478">
            <w:pPr>
              <w:jc w:val="right"/>
              <w:rPr>
                <w:rFonts w:asciiTheme="minorHAnsi" w:hAnsiTheme="minorHAnsi" w:cstheme="minorHAnsi"/>
              </w:rPr>
            </w:pPr>
            <w:r w:rsidRPr="00063741">
              <w:rPr>
                <w:rFonts w:asciiTheme="minorHAnsi" w:hAnsiTheme="minorHAnsi" w:cstheme="minorHAnsi"/>
              </w:rPr>
              <w:t>2</w:t>
            </w:r>
            <w:r w:rsidR="00063741">
              <w:rPr>
                <w:rFonts w:asciiTheme="minorHAnsi" w:hAnsiTheme="minorHAnsi" w:cstheme="minorHAnsi"/>
              </w:rPr>
              <w:t>.</w:t>
            </w:r>
            <w:r w:rsidRPr="00063741">
              <w:rPr>
                <w:rFonts w:asciiTheme="minorHAnsi" w:hAnsiTheme="minorHAnsi" w:cstheme="minorHAnsi"/>
              </w:rPr>
              <w:t>774,55</w:t>
            </w:r>
          </w:p>
        </w:tc>
      </w:tr>
    </w:tbl>
    <w:p w14:paraId="5F7FDA4C" w14:textId="77777777" w:rsidR="00FC707A" w:rsidRPr="00063741" w:rsidRDefault="00FC707A" w:rsidP="00FC707A">
      <w:pPr>
        <w:ind w:left="112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47533A" w14:textId="77777777" w:rsidR="00640262" w:rsidRPr="00063741" w:rsidRDefault="00640262" w:rsidP="00FC707A">
      <w:pPr>
        <w:ind w:right="-165"/>
        <w:jc w:val="both"/>
        <w:rPr>
          <w:rFonts w:asciiTheme="minorHAnsi" w:hAnsiTheme="minorHAnsi" w:cstheme="minorHAnsi"/>
          <w:b/>
        </w:rPr>
      </w:pPr>
    </w:p>
    <w:p w14:paraId="04693399" w14:textId="6D2D9256" w:rsidR="00FC707A" w:rsidRPr="00063741" w:rsidRDefault="00FC707A" w:rsidP="00FC707A">
      <w:pPr>
        <w:ind w:right="-165"/>
        <w:jc w:val="both"/>
        <w:rPr>
          <w:rFonts w:asciiTheme="minorHAnsi" w:hAnsiTheme="minorHAnsi" w:cstheme="minorHAnsi"/>
        </w:rPr>
      </w:pPr>
      <w:r w:rsidRPr="00063741">
        <w:rPr>
          <w:rFonts w:asciiTheme="minorHAnsi" w:hAnsiTheme="minorHAnsi" w:cstheme="minorHAnsi"/>
          <w:b/>
        </w:rPr>
        <w:t>Art. 3º.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</w:rPr>
        <w:t>Revogadas as disposições em contrário, esta Lei entrará em vigor com data retroativa a 01 de março de 202</w:t>
      </w:r>
      <w:r w:rsidR="00EE4FE4" w:rsidRPr="00063741">
        <w:rPr>
          <w:rFonts w:asciiTheme="minorHAnsi" w:hAnsiTheme="minorHAnsi" w:cstheme="minorHAnsi"/>
        </w:rPr>
        <w:t>2</w:t>
      </w:r>
      <w:r w:rsidRPr="00063741">
        <w:rPr>
          <w:rFonts w:asciiTheme="minorHAnsi" w:hAnsiTheme="minorHAnsi" w:cstheme="minorHAnsi"/>
        </w:rPr>
        <w:t>.</w:t>
      </w:r>
    </w:p>
    <w:p w14:paraId="423ADF2C" w14:textId="77777777" w:rsidR="00063741" w:rsidRDefault="00063741" w:rsidP="00063741">
      <w:pPr>
        <w:spacing w:after="120" w:line="360" w:lineRule="auto"/>
        <w:ind w:right="-165"/>
        <w:jc w:val="both"/>
        <w:rPr>
          <w:rFonts w:asciiTheme="minorHAnsi" w:hAnsiTheme="minorHAnsi" w:cstheme="minorHAnsi"/>
          <w:lang w:eastAsia="x-none"/>
        </w:rPr>
      </w:pPr>
    </w:p>
    <w:p w14:paraId="24DE8ADD" w14:textId="77777777" w:rsidR="008E341D" w:rsidRDefault="008E341D" w:rsidP="00063741">
      <w:pPr>
        <w:spacing w:after="120" w:line="360" w:lineRule="auto"/>
        <w:ind w:right="-165" w:firstLine="3969"/>
        <w:jc w:val="both"/>
        <w:rPr>
          <w:rFonts w:ascii="Calibri" w:hAnsi="Calibri"/>
        </w:rPr>
      </w:pPr>
    </w:p>
    <w:p w14:paraId="6F013ACD" w14:textId="0496B65C" w:rsidR="00FC707A" w:rsidRPr="00063741" w:rsidRDefault="00063741" w:rsidP="00063741">
      <w:pPr>
        <w:spacing w:after="120" w:line="360" w:lineRule="auto"/>
        <w:ind w:right="-165" w:firstLine="3969"/>
        <w:jc w:val="both"/>
        <w:rPr>
          <w:rFonts w:asciiTheme="minorHAnsi" w:hAnsiTheme="minorHAnsi" w:cstheme="minorHAnsi"/>
          <w:lang w:eastAsia="x-none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01 de abril de 2022.</w:t>
      </w:r>
    </w:p>
    <w:p w14:paraId="4997A942" w14:textId="7595690E" w:rsidR="00FC707A" w:rsidRPr="00063741" w:rsidRDefault="00FC707A" w:rsidP="00FC707A">
      <w:pPr>
        <w:spacing w:after="120" w:line="360" w:lineRule="auto"/>
        <w:ind w:left="426" w:right="-165"/>
        <w:jc w:val="both"/>
        <w:rPr>
          <w:rFonts w:asciiTheme="minorHAnsi" w:hAnsiTheme="minorHAnsi" w:cstheme="minorHAnsi"/>
          <w:lang w:eastAsia="x-none"/>
        </w:rPr>
      </w:pPr>
    </w:p>
    <w:p w14:paraId="7FEC2CD4" w14:textId="77777777" w:rsidR="00EE4FE4" w:rsidRPr="00063741" w:rsidRDefault="00EE4FE4" w:rsidP="00FC707A">
      <w:pPr>
        <w:spacing w:after="120" w:line="360" w:lineRule="auto"/>
        <w:ind w:left="426" w:right="-165"/>
        <w:jc w:val="both"/>
        <w:rPr>
          <w:rFonts w:asciiTheme="minorHAnsi" w:hAnsiTheme="minorHAnsi" w:cstheme="minorHAnsi"/>
          <w:lang w:eastAsia="x-none"/>
        </w:rPr>
      </w:pPr>
    </w:p>
    <w:p w14:paraId="1890564F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>Alan Ferreira Menezes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Filipe Almeida de Souza</w:t>
      </w:r>
    </w:p>
    <w:p w14:paraId="744BD12A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 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      Vice-Presidente</w:t>
      </w:r>
    </w:p>
    <w:p w14:paraId="1BA42881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</w:p>
    <w:p w14:paraId="03B2943D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</w:p>
    <w:p w14:paraId="74EDA48D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</w:p>
    <w:p w14:paraId="5BCE9E7F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Diogo Lima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Antônio Machado</w:t>
      </w:r>
    </w:p>
    <w:p w14:paraId="20A34FEC" w14:textId="77777777" w:rsidR="00EE4FE4" w:rsidRPr="00063741" w:rsidRDefault="00EE4FE4" w:rsidP="00EE4FE4">
      <w:pPr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          1º Secretário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2º Secretário</w:t>
      </w:r>
    </w:p>
    <w:p w14:paraId="4B00CA12" w14:textId="77777777" w:rsidR="00FC707A" w:rsidRPr="00063741" w:rsidRDefault="00FC707A" w:rsidP="00DE0ADB">
      <w:pPr>
        <w:rPr>
          <w:rFonts w:asciiTheme="minorHAnsi" w:hAnsiTheme="minorHAnsi" w:cstheme="minorHAnsi"/>
          <w:bCs/>
        </w:rPr>
      </w:pPr>
    </w:p>
    <w:p w14:paraId="07CAF83B" w14:textId="177311DC" w:rsidR="00A34600" w:rsidRPr="00063741" w:rsidRDefault="00A34600" w:rsidP="00D915D4">
      <w:pPr>
        <w:rPr>
          <w:rFonts w:asciiTheme="minorHAnsi" w:hAnsiTheme="minorHAnsi" w:cstheme="minorHAnsi"/>
          <w:bCs/>
        </w:rPr>
      </w:pPr>
    </w:p>
    <w:p w14:paraId="3480E849" w14:textId="505BF74F" w:rsidR="00C33588" w:rsidRPr="00063741" w:rsidRDefault="00C33588" w:rsidP="00D915D4">
      <w:pPr>
        <w:rPr>
          <w:rFonts w:asciiTheme="minorHAnsi" w:hAnsiTheme="minorHAnsi" w:cstheme="minorHAnsi"/>
          <w:bCs/>
        </w:rPr>
      </w:pPr>
    </w:p>
    <w:p w14:paraId="732B73C7" w14:textId="65059094" w:rsidR="00C33588" w:rsidRPr="00063741" w:rsidRDefault="00C33588" w:rsidP="00D915D4">
      <w:pPr>
        <w:rPr>
          <w:rFonts w:asciiTheme="minorHAnsi" w:hAnsiTheme="minorHAnsi" w:cstheme="minorHAnsi"/>
          <w:bCs/>
        </w:rPr>
      </w:pPr>
    </w:p>
    <w:p w14:paraId="21885E33" w14:textId="07929B9B" w:rsidR="00C33588" w:rsidRPr="00063741" w:rsidRDefault="00C33588" w:rsidP="00D915D4">
      <w:pPr>
        <w:rPr>
          <w:rFonts w:asciiTheme="minorHAnsi" w:hAnsiTheme="minorHAnsi" w:cstheme="minorHAnsi"/>
          <w:bCs/>
        </w:rPr>
      </w:pPr>
    </w:p>
    <w:p w14:paraId="1E682AF4" w14:textId="5E4FDF86" w:rsidR="00C33588" w:rsidRDefault="00C33588" w:rsidP="00D915D4">
      <w:pPr>
        <w:rPr>
          <w:rFonts w:asciiTheme="minorHAnsi" w:hAnsiTheme="minorHAnsi" w:cstheme="minorHAnsi"/>
          <w:bCs/>
        </w:rPr>
      </w:pPr>
    </w:p>
    <w:p w14:paraId="393EFA23" w14:textId="400EDE1E" w:rsidR="008E341D" w:rsidRDefault="008E341D" w:rsidP="00D915D4">
      <w:pPr>
        <w:rPr>
          <w:rFonts w:asciiTheme="minorHAnsi" w:hAnsiTheme="minorHAnsi" w:cstheme="minorHAnsi"/>
          <w:bCs/>
        </w:rPr>
      </w:pPr>
    </w:p>
    <w:p w14:paraId="156BF0BB" w14:textId="68FEE284" w:rsidR="008E341D" w:rsidRDefault="008E341D" w:rsidP="00D915D4">
      <w:pPr>
        <w:rPr>
          <w:rFonts w:asciiTheme="minorHAnsi" w:hAnsiTheme="minorHAnsi" w:cstheme="minorHAnsi"/>
          <w:bCs/>
        </w:rPr>
      </w:pPr>
    </w:p>
    <w:p w14:paraId="1544BEB8" w14:textId="77777777" w:rsidR="008E341D" w:rsidRPr="00063741" w:rsidRDefault="008E341D" w:rsidP="00D915D4">
      <w:pPr>
        <w:rPr>
          <w:rFonts w:asciiTheme="minorHAnsi" w:hAnsiTheme="minorHAnsi" w:cstheme="minorHAnsi"/>
          <w:bCs/>
        </w:rPr>
      </w:pPr>
    </w:p>
    <w:p w14:paraId="6C0D39B6" w14:textId="526BE344" w:rsidR="00C33588" w:rsidRPr="00063741" w:rsidRDefault="00C33588" w:rsidP="00D915D4">
      <w:pPr>
        <w:rPr>
          <w:rFonts w:asciiTheme="minorHAnsi" w:hAnsiTheme="minorHAnsi" w:cstheme="minorHAnsi"/>
          <w:bCs/>
        </w:rPr>
      </w:pPr>
    </w:p>
    <w:p w14:paraId="0FFA9421" w14:textId="1B116319" w:rsidR="00C33588" w:rsidRPr="00063741" w:rsidRDefault="00C33588" w:rsidP="00D915D4">
      <w:pPr>
        <w:rPr>
          <w:rFonts w:asciiTheme="minorHAnsi" w:hAnsiTheme="minorHAnsi" w:cstheme="minorHAnsi"/>
          <w:bCs/>
        </w:rPr>
      </w:pPr>
    </w:p>
    <w:p w14:paraId="67FDF46E" w14:textId="77777777" w:rsidR="00EE4FE4" w:rsidRPr="00063741" w:rsidRDefault="00EE4FE4" w:rsidP="00C33588">
      <w:pPr>
        <w:jc w:val="center"/>
        <w:rPr>
          <w:rFonts w:asciiTheme="minorHAnsi" w:hAnsiTheme="minorHAnsi" w:cstheme="minorHAnsi"/>
          <w:b/>
        </w:rPr>
      </w:pPr>
    </w:p>
    <w:p w14:paraId="06683696" w14:textId="34E6AAD5" w:rsidR="00C33588" w:rsidRPr="00063741" w:rsidRDefault="008771E0" w:rsidP="008771E0">
      <w:pPr>
        <w:ind w:left="1560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</w:t>
      </w:r>
      <w:r w:rsidR="00C33588" w:rsidRPr="00063741">
        <w:rPr>
          <w:rFonts w:asciiTheme="minorHAnsi" w:hAnsiTheme="minorHAnsi" w:cstheme="minorHAnsi"/>
          <w:b/>
        </w:rPr>
        <w:t>JUSTIFICATIVA</w:t>
      </w:r>
      <w:r>
        <w:rPr>
          <w:rFonts w:asciiTheme="minorHAnsi" w:hAnsiTheme="minorHAnsi" w:cstheme="minorHAnsi"/>
          <w:b/>
        </w:rPr>
        <w:t xml:space="preserve"> DO PROJETO</w:t>
      </w:r>
    </w:p>
    <w:p w14:paraId="6702CC7E" w14:textId="10348B1E" w:rsidR="00C33588" w:rsidRDefault="00C33588" w:rsidP="00063741">
      <w:pPr>
        <w:rPr>
          <w:rFonts w:asciiTheme="minorHAnsi" w:hAnsiTheme="minorHAnsi" w:cstheme="minorHAnsi"/>
          <w:b/>
        </w:rPr>
      </w:pPr>
    </w:p>
    <w:p w14:paraId="4AC9BA4A" w14:textId="77777777" w:rsidR="008771E0" w:rsidRPr="00063741" w:rsidRDefault="008771E0" w:rsidP="00063741">
      <w:pPr>
        <w:rPr>
          <w:rFonts w:asciiTheme="minorHAnsi" w:hAnsiTheme="minorHAnsi" w:cstheme="minorHAnsi"/>
          <w:b/>
        </w:rPr>
      </w:pPr>
    </w:p>
    <w:p w14:paraId="5191AFD4" w14:textId="30CC4753" w:rsidR="00C33588" w:rsidRPr="00063741" w:rsidRDefault="00C33588" w:rsidP="00063741">
      <w:pPr>
        <w:suppressAutoHyphens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Senhores Vereadores, estamos enviando ao Plenário projeto de Lei Legilsativo nº. 007/202</w:t>
      </w:r>
      <w:r w:rsidR="00DF7B28"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2</w:t>
      </w: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, que </w:t>
      </w:r>
      <w:r w:rsidRPr="00063741">
        <w:rPr>
          <w:rFonts w:asciiTheme="minorHAnsi" w:hAnsiTheme="minorHAnsi" w:cstheme="minorHAnsi"/>
          <w:lang w:eastAsia="x-none"/>
        </w:rPr>
        <w:t>concede Revisão Geral Anual aos Servidores do Poder Legislativo Municipal, nos termos</w:t>
      </w: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 xml:space="preserve"> do inciso X, do art. 37, da Constituição Federal, o qual foi deliberado pela Mesa Diretora desta Casa Legislativa.</w:t>
      </w:r>
    </w:p>
    <w:p w14:paraId="5D1328DD" w14:textId="77777777" w:rsidR="00C33588" w:rsidRPr="00063741" w:rsidRDefault="00C33588" w:rsidP="00063741">
      <w:pPr>
        <w:suppressAutoHyphens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43137FC0" w14:textId="77777777" w:rsidR="00C33588" w:rsidRPr="00063741" w:rsidRDefault="00C33588" w:rsidP="00063741">
      <w:pPr>
        <w:suppressAutoHyphens/>
        <w:ind w:firstLine="2268"/>
        <w:jc w:val="both"/>
        <w:rPr>
          <w:rFonts w:asciiTheme="minorHAnsi" w:hAnsiTheme="minorHAnsi" w:cstheme="minorHAnsi"/>
        </w:rPr>
      </w:pPr>
      <w:r w:rsidRPr="00063741">
        <w:rPr>
          <w:rFonts w:asciiTheme="minorHAnsi" w:eastAsia="Lucida Sans Unicode" w:hAnsiTheme="minorHAnsi" w:cstheme="minorHAnsi"/>
          <w:color w:val="000000"/>
          <w:lang w:val="pt-PT" w:eastAsia="en-US" w:bidi="en-US"/>
        </w:rPr>
        <w:t>Importante ressaltar que se trata de Revisão Geral anual com o escopo de presevar o valor aquisitivo da moeda e recompor as perdas ocasionadas pelo processo inflacionário.</w:t>
      </w:r>
    </w:p>
    <w:p w14:paraId="5E18BDF1" w14:textId="77777777" w:rsidR="00C33588" w:rsidRPr="00063741" w:rsidRDefault="00C33588" w:rsidP="00063741">
      <w:pPr>
        <w:suppressAutoHyphens/>
        <w:ind w:firstLine="1418"/>
        <w:jc w:val="both"/>
        <w:rPr>
          <w:rFonts w:asciiTheme="minorHAnsi" w:hAnsiTheme="minorHAnsi" w:cstheme="minorHAnsi"/>
        </w:rPr>
      </w:pPr>
    </w:p>
    <w:p w14:paraId="763BB48B" w14:textId="7EC1A763" w:rsidR="00C33588" w:rsidRPr="00063741" w:rsidRDefault="00C33588" w:rsidP="00063741">
      <w:pPr>
        <w:suppressAutoHyphens/>
        <w:ind w:firstLine="2268"/>
        <w:jc w:val="both"/>
        <w:rPr>
          <w:rFonts w:asciiTheme="minorHAnsi" w:hAnsiTheme="minorHAnsi" w:cstheme="minorHAnsi"/>
        </w:rPr>
      </w:pPr>
      <w:r w:rsidRPr="00063741">
        <w:rPr>
          <w:rFonts w:asciiTheme="minorHAnsi" w:hAnsiTheme="minorHAnsi" w:cstheme="minorHAnsi"/>
        </w:rPr>
        <w:t xml:space="preserve">Neste sentido, o índice de reajuste é de </w:t>
      </w:r>
      <w:r w:rsidR="00DF7B28" w:rsidRPr="00063741">
        <w:rPr>
          <w:rFonts w:asciiTheme="minorHAnsi" w:hAnsiTheme="minorHAnsi" w:cstheme="minorHAnsi"/>
        </w:rPr>
        <w:t>10,54%</w:t>
      </w:r>
      <w:r w:rsidRPr="00063741">
        <w:rPr>
          <w:rFonts w:asciiTheme="minorHAnsi" w:hAnsiTheme="minorHAnsi" w:cstheme="minorHAnsi"/>
        </w:rPr>
        <w:t>%. Índice este composto pela variação da inflação dos últimos 12 meses, ou seja, de março de 20</w:t>
      </w:r>
      <w:r w:rsidR="00DF7B28" w:rsidRPr="00063741">
        <w:rPr>
          <w:rFonts w:asciiTheme="minorHAnsi" w:hAnsiTheme="minorHAnsi" w:cstheme="minorHAnsi"/>
        </w:rPr>
        <w:t>21</w:t>
      </w:r>
      <w:r w:rsidRPr="00063741">
        <w:rPr>
          <w:rFonts w:asciiTheme="minorHAnsi" w:hAnsiTheme="minorHAnsi" w:cstheme="minorHAnsi"/>
        </w:rPr>
        <w:t xml:space="preserve"> a fevereiro de 202</w:t>
      </w:r>
      <w:r w:rsidR="00DF7B28" w:rsidRPr="00063741">
        <w:rPr>
          <w:rFonts w:asciiTheme="minorHAnsi" w:hAnsiTheme="minorHAnsi" w:cstheme="minorHAnsi"/>
        </w:rPr>
        <w:t>2</w:t>
      </w:r>
      <w:r w:rsidRPr="00063741">
        <w:rPr>
          <w:rFonts w:asciiTheme="minorHAnsi" w:hAnsiTheme="minorHAnsi" w:cstheme="minorHAnsi"/>
        </w:rPr>
        <w:t xml:space="preserve"> (Fonte: IPCA/IBGE).</w:t>
      </w:r>
    </w:p>
    <w:p w14:paraId="6B8A2B35" w14:textId="4A11C137" w:rsidR="00C33588" w:rsidRPr="00063741" w:rsidRDefault="00B2658B" w:rsidP="00C33588">
      <w:pPr>
        <w:suppressAutoHyphens/>
        <w:spacing w:line="360" w:lineRule="auto"/>
        <w:ind w:firstLine="141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8C37FF" wp14:editId="262E24B6">
            <wp:simplePos x="0" y="0"/>
            <wp:positionH relativeFrom="margin">
              <wp:align>center</wp:align>
            </wp:positionH>
            <wp:positionV relativeFrom="paragraph">
              <wp:posOffset>191770</wp:posOffset>
            </wp:positionV>
            <wp:extent cx="1543050" cy="1169035"/>
            <wp:effectExtent l="0" t="0" r="0" b="0"/>
            <wp:wrapThrough wrapText="bothSides">
              <wp:wrapPolygon edited="0">
                <wp:start x="0" y="0"/>
                <wp:lineTo x="0" y="21119"/>
                <wp:lineTo x="21333" y="21119"/>
                <wp:lineTo x="21333" y="0"/>
                <wp:lineTo x="0" y="0"/>
              </wp:wrapPolygon>
            </wp:wrapThrough>
            <wp:docPr id="1" name="Imagem 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8940E" w14:textId="27718BED" w:rsidR="00C33588" w:rsidRPr="00063741" w:rsidRDefault="00C33588" w:rsidP="00C33588">
      <w:pPr>
        <w:suppressAutoHyphens/>
        <w:spacing w:line="360" w:lineRule="auto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1444A40C" w14:textId="77777777" w:rsidR="00C33588" w:rsidRPr="00063741" w:rsidRDefault="00C33588" w:rsidP="00C33588">
      <w:pPr>
        <w:suppressAutoHyphens/>
        <w:spacing w:line="360" w:lineRule="auto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54926F69" w14:textId="77777777" w:rsidR="00B2658B" w:rsidRDefault="00B2658B" w:rsidP="00C33588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05E125C2" w14:textId="77777777" w:rsidR="00B2658B" w:rsidRDefault="00B2658B" w:rsidP="00C33588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6C5F769D" w14:textId="77777777" w:rsidR="00B2658B" w:rsidRDefault="00B2658B" w:rsidP="00B2658B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</w:p>
    <w:p w14:paraId="7BBF0633" w14:textId="77777777" w:rsidR="00B2658B" w:rsidRDefault="00B2658B" w:rsidP="00B2658B">
      <w:pPr>
        <w:jc w:val="center"/>
        <w:rPr>
          <w:rFonts w:ascii="Calibri" w:hAnsi="Calibri"/>
        </w:rPr>
      </w:pPr>
    </w:p>
    <w:p w14:paraId="2D5E769D" w14:textId="77777777" w:rsidR="00B2658B" w:rsidRDefault="00B2658B" w:rsidP="00B2658B">
      <w:pPr>
        <w:jc w:val="center"/>
        <w:rPr>
          <w:rFonts w:ascii="Calibri" w:hAnsi="Calibri"/>
        </w:rPr>
      </w:pPr>
    </w:p>
    <w:p w14:paraId="3A7201B0" w14:textId="431C127D" w:rsidR="00B2658B" w:rsidRPr="00A20FE2" w:rsidRDefault="00B2658B" w:rsidP="00B2658B">
      <w:pPr>
        <w:ind w:left="708" w:firstLine="708"/>
        <w:jc w:val="center"/>
        <w:rPr>
          <w:rFonts w:ascii="Calibri" w:hAnsi="Calibri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01 de abril de 2022.</w:t>
      </w:r>
    </w:p>
    <w:p w14:paraId="1E25FB24" w14:textId="77777777" w:rsidR="00B2658B" w:rsidRDefault="00B2658B" w:rsidP="00C33588">
      <w:pPr>
        <w:suppressAutoHyphens/>
        <w:spacing w:line="360" w:lineRule="auto"/>
        <w:ind w:firstLine="2268"/>
        <w:jc w:val="both"/>
        <w:rPr>
          <w:rFonts w:asciiTheme="minorHAnsi" w:eastAsia="Lucida Sans Unicode" w:hAnsiTheme="minorHAnsi" w:cstheme="minorHAnsi"/>
          <w:color w:val="000000"/>
          <w:lang w:val="pt-PT" w:eastAsia="en-US" w:bidi="en-US"/>
        </w:rPr>
      </w:pPr>
    </w:p>
    <w:p w14:paraId="02619AF7" w14:textId="77777777" w:rsidR="00B2658B" w:rsidRDefault="00B2658B" w:rsidP="00EE4FE4">
      <w:pPr>
        <w:ind w:firstLine="708"/>
        <w:rPr>
          <w:rFonts w:asciiTheme="minorHAnsi" w:hAnsiTheme="minorHAnsi" w:cstheme="minorHAnsi"/>
          <w:b/>
        </w:rPr>
      </w:pPr>
    </w:p>
    <w:p w14:paraId="30A7E7AC" w14:textId="77777777" w:rsidR="00B2658B" w:rsidRDefault="00B2658B" w:rsidP="00EE4FE4">
      <w:pPr>
        <w:ind w:firstLine="708"/>
        <w:rPr>
          <w:rFonts w:asciiTheme="minorHAnsi" w:hAnsiTheme="minorHAnsi" w:cstheme="minorHAnsi"/>
          <w:b/>
        </w:rPr>
      </w:pPr>
    </w:p>
    <w:p w14:paraId="14971141" w14:textId="7582A95A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>Alan Ferreira Menezes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Filipe Almeida de Souza</w:t>
      </w:r>
    </w:p>
    <w:p w14:paraId="027DB6AB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  Presidente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            Vice-Presidente</w:t>
      </w:r>
    </w:p>
    <w:p w14:paraId="2BD57F9C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</w:p>
    <w:p w14:paraId="388D5413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</w:p>
    <w:p w14:paraId="20DF2390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</w:p>
    <w:p w14:paraId="2B6409CE" w14:textId="77777777" w:rsidR="00EE4FE4" w:rsidRPr="00063741" w:rsidRDefault="00EE4FE4" w:rsidP="00EE4FE4">
      <w:pPr>
        <w:ind w:firstLine="708"/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t xml:space="preserve">       Diogo Lima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Antônio Machado</w:t>
      </w:r>
    </w:p>
    <w:p w14:paraId="749F975E" w14:textId="77D99845" w:rsidR="00C33588" w:rsidRPr="00063741" w:rsidRDefault="00EE4FE4" w:rsidP="00EE4FE4">
      <w:pPr>
        <w:rPr>
          <w:rFonts w:asciiTheme="minorHAnsi" w:hAnsiTheme="minorHAnsi" w:cstheme="minorHAnsi"/>
          <w:b/>
        </w:rPr>
      </w:pPr>
      <w:r w:rsidRPr="00063741">
        <w:rPr>
          <w:rFonts w:asciiTheme="minorHAnsi" w:hAnsiTheme="minorHAnsi" w:cstheme="minorHAnsi"/>
          <w:b/>
        </w:rPr>
        <w:lastRenderedPageBreak/>
        <w:t xml:space="preserve">                  1º Secretário</w:t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</w:r>
      <w:r w:rsidRPr="00063741">
        <w:rPr>
          <w:rFonts w:asciiTheme="minorHAnsi" w:hAnsiTheme="minorHAnsi" w:cstheme="minorHAnsi"/>
          <w:b/>
        </w:rPr>
        <w:tab/>
        <w:t xml:space="preserve">      2º Secretário</w:t>
      </w:r>
    </w:p>
    <w:sectPr w:rsidR="00C33588" w:rsidRPr="00063741" w:rsidSect="004B3718">
      <w:headerReference w:type="default" r:id="rId10"/>
      <w:footerReference w:type="default" r:id="rId11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D6454" w14:textId="77777777" w:rsidR="00FA270C" w:rsidRDefault="00FA270C">
      <w:r>
        <w:separator/>
      </w:r>
    </w:p>
  </w:endnote>
  <w:endnote w:type="continuationSeparator" w:id="0">
    <w:p w14:paraId="04531BB0" w14:textId="77777777" w:rsidR="00FA270C" w:rsidRDefault="00FA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DB884" w14:textId="77777777" w:rsidR="00FA270C" w:rsidRDefault="00FA270C">
      <w:r>
        <w:separator/>
      </w:r>
    </w:p>
  </w:footnote>
  <w:footnote w:type="continuationSeparator" w:id="0">
    <w:p w14:paraId="466026FB" w14:textId="77777777" w:rsidR="00FA270C" w:rsidRDefault="00FA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FA270C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58664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63741"/>
    <w:rsid w:val="00076ECA"/>
    <w:rsid w:val="000835B2"/>
    <w:rsid w:val="0008422F"/>
    <w:rsid w:val="000A0A15"/>
    <w:rsid w:val="000B4EC8"/>
    <w:rsid w:val="000E1F49"/>
    <w:rsid w:val="000E5EC1"/>
    <w:rsid w:val="00106250"/>
    <w:rsid w:val="00131658"/>
    <w:rsid w:val="0018709B"/>
    <w:rsid w:val="001D1696"/>
    <w:rsid w:val="002155F4"/>
    <w:rsid w:val="00234294"/>
    <w:rsid w:val="002611BD"/>
    <w:rsid w:val="002807D5"/>
    <w:rsid w:val="00294271"/>
    <w:rsid w:val="00297FA7"/>
    <w:rsid w:val="002A1E0E"/>
    <w:rsid w:val="002A7B53"/>
    <w:rsid w:val="002B7C75"/>
    <w:rsid w:val="002C0E60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339F"/>
    <w:rsid w:val="00404B33"/>
    <w:rsid w:val="0041002E"/>
    <w:rsid w:val="00413E18"/>
    <w:rsid w:val="00420FC5"/>
    <w:rsid w:val="00436D42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40262"/>
    <w:rsid w:val="006575E2"/>
    <w:rsid w:val="0069707D"/>
    <w:rsid w:val="006A59C6"/>
    <w:rsid w:val="006F3A7C"/>
    <w:rsid w:val="006F6F18"/>
    <w:rsid w:val="00710C10"/>
    <w:rsid w:val="00715511"/>
    <w:rsid w:val="0071692C"/>
    <w:rsid w:val="007234F2"/>
    <w:rsid w:val="007273B6"/>
    <w:rsid w:val="00740507"/>
    <w:rsid w:val="0075197E"/>
    <w:rsid w:val="007933E7"/>
    <w:rsid w:val="007A2E8A"/>
    <w:rsid w:val="007B3947"/>
    <w:rsid w:val="007C6AFD"/>
    <w:rsid w:val="007C7C40"/>
    <w:rsid w:val="007E5F23"/>
    <w:rsid w:val="008155F8"/>
    <w:rsid w:val="00835510"/>
    <w:rsid w:val="008537AB"/>
    <w:rsid w:val="0087649B"/>
    <w:rsid w:val="008771E0"/>
    <w:rsid w:val="00885ED0"/>
    <w:rsid w:val="00886AD6"/>
    <w:rsid w:val="00893760"/>
    <w:rsid w:val="008A0868"/>
    <w:rsid w:val="008C07C8"/>
    <w:rsid w:val="008C17A4"/>
    <w:rsid w:val="008C46C5"/>
    <w:rsid w:val="008C56CF"/>
    <w:rsid w:val="008C7FA4"/>
    <w:rsid w:val="008D1565"/>
    <w:rsid w:val="008D5DB0"/>
    <w:rsid w:val="008E341D"/>
    <w:rsid w:val="009352AD"/>
    <w:rsid w:val="00973D8F"/>
    <w:rsid w:val="00984AB4"/>
    <w:rsid w:val="00986E0B"/>
    <w:rsid w:val="00987A31"/>
    <w:rsid w:val="009B34CA"/>
    <w:rsid w:val="009C3451"/>
    <w:rsid w:val="009C5E16"/>
    <w:rsid w:val="009D7E0C"/>
    <w:rsid w:val="009F546B"/>
    <w:rsid w:val="00A00C59"/>
    <w:rsid w:val="00A32BCC"/>
    <w:rsid w:val="00A34600"/>
    <w:rsid w:val="00A54C84"/>
    <w:rsid w:val="00A64E63"/>
    <w:rsid w:val="00A91E22"/>
    <w:rsid w:val="00AC6106"/>
    <w:rsid w:val="00AC752D"/>
    <w:rsid w:val="00AE2B03"/>
    <w:rsid w:val="00B2658B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33588"/>
    <w:rsid w:val="00C668B0"/>
    <w:rsid w:val="00C66DE4"/>
    <w:rsid w:val="00C67785"/>
    <w:rsid w:val="00C8168E"/>
    <w:rsid w:val="00CB3C52"/>
    <w:rsid w:val="00CB4261"/>
    <w:rsid w:val="00CC1B00"/>
    <w:rsid w:val="00D03B14"/>
    <w:rsid w:val="00D05C69"/>
    <w:rsid w:val="00D26415"/>
    <w:rsid w:val="00D30693"/>
    <w:rsid w:val="00D41B50"/>
    <w:rsid w:val="00D75219"/>
    <w:rsid w:val="00D915D4"/>
    <w:rsid w:val="00DA4922"/>
    <w:rsid w:val="00DB239D"/>
    <w:rsid w:val="00DE0ADB"/>
    <w:rsid w:val="00DF1FC8"/>
    <w:rsid w:val="00DF681D"/>
    <w:rsid w:val="00DF7B28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4FE4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92B61"/>
    <w:rsid w:val="00FA270C"/>
    <w:rsid w:val="00FC5166"/>
    <w:rsid w:val="00FC6639"/>
    <w:rsid w:val="00FC707A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79086-717C-4481-9FF6-93B08F56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11</cp:revision>
  <cp:lastPrinted>2022-04-01T14:08:00Z</cp:lastPrinted>
  <dcterms:created xsi:type="dcterms:W3CDTF">2022-04-01T13:12:00Z</dcterms:created>
  <dcterms:modified xsi:type="dcterms:W3CDTF">2022-04-04T17:11:00Z</dcterms:modified>
</cp:coreProperties>
</file>