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9FFB87" w14:textId="0AA45E4A" w:rsidR="00785A91" w:rsidRPr="00924D56" w:rsidRDefault="00785A91" w:rsidP="00390ACF">
      <w:pPr>
        <w:rPr>
          <w:rFonts w:asciiTheme="minorHAnsi" w:hAnsiTheme="minorHAnsi" w:cstheme="minorHAnsi"/>
        </w:rPr>
      </w:pPr>
    </w:p>
    <w:p w14:paraId="7B104B3C" w14:textId="49EE0D50" w:rsidR="00F95000" w:rsidRPr="00F95000" w:rsidRDefault="00F95000" w:rsidP="00F95000">
      <w:pPr>
        <w:suppressAutoHyphens/>
        <w:jc w:val="center"/>
        <w:rPr>
          <w:rFonts w:asciiTheme="minorHAnsi" w:hAnsiTheme="minorHAnsi" w:cstheme="minorHAnsi"/>
          <w:b/>
          <w:lang w:eastAsia="ar-SA"/>
        </w:rPr>
      </w:pPr>
      <w:r w:rsidRPr="00F95000">
        <w:rPr>
          <w:rFonts w:asciiTheme="minorHAnsi" w:hAnsiTheme="minorHAnsi" w:cstheme="minorHAnsi"/>
          <w:b/>
          <w:lang w:eastAsia="ar-SA"/>
        </w:rPr>
        <w:t>PROJETO DE RESOLUÇÃO 0</w:t>
      </w:r>
      <w:r w:rsidR="0099718F">
        <w:rPr>
          <w:rFonts w:asciiTheme="minorHAnsi" w:hAnsiTheme="minorHAnsi" w:cstheme="minorHAnsi"/>
          <w:b/>
          <w:lang w:eastAsia="ar-SA"/>
        </w:rPr>
        <w:t>1</w:t>
      </w:r>
      <w:r w:rsidR="003A0E80">
        <w:rPr>
          <w:rFonts w:asciiTheme="minorHAnsi" w:hAnsiTheme="minorHAnsi" w:cstheme="minorHAnsi"/>
          <w:b/>
          <w:lang w:eastAsia="ar-SA"/>
        </w:rPr>
        <w:t>2</w:t>
      </w:r>
      <w:r w:rsidRPr="00F95000">
        <w:rPr>
          <w:rFonts w:asciiTheme="minorHAnsi" w:hAnsiTheme="minorHAnsi" w:cstheme="minorHAnsi"/>
          <w:b/>
          <w:lang w:eastAsia="ar-SA"/>
        </w:rPr>
        <w:t xml:space="preserve"> / 2022</w:t>
      </w:r>
    </w:p>
    <w:p w14:paraId="3D8066A8" w14:textId="77777777" w:rsidR="00F95000" w:rsidRPr="00F95000" w:rsidRDefault="00F95000" w:rsidP="00F95000">
      <w:pPr>
        <w:suppressAutoHyphens/>
        <w:jc w:val="center"/>
        <w:rPr>
          <w:rFonts w:asciiTheme="minorHAnsi" w:hAnsiTheme="minorHAnsi" w:cstheme="minorHAnsi"/>
          <w:b/>
          <w:lang w:eastAsia="ar-SA"/>
        </w:rPr>
      </w:pPr>
    </w:p>
    <w:p w14:paraId="01EF127A" w14:textId="2A0A43EA" w:rsidR="00F95000" w:rsidRPr="00F95000" w:rsidRDefault="00F95000" w:rsidP="00933956">
      <w:pPr>
        <w:suppressAutoHyphens/>
        <w:ind w:left="4253" w:firstLine="850"/>
        <w:jc w:val="both"/>
        <w:rPr>
          <w:rFonts w:asciiTheme="minorHAnsi" w:hAnsiTheme="minorHAnsi" w:cstheme="minorHAnsi"/>
          <w:lang w:eastAsia="ar-SA"/>
        </w:rPr>
      </w:pPr>
      <w:r w:rsidRPr="00F95000">
        <w:rPr>
          <w:rFonts w:asciiTheme="minorHAnsi" w:hAnsiTheme="minorHAnsi" w:cstheme="minorHAnsi"/>
          <w:caps/>
          <w:lang w:eastAsia="ar-SA"/>
        </w:rPr>
        <w:t xml:space="preserve">Fica o Poder Legislativo municipal autorizado a abrir um crédito sUPLEMENTAR no valor de R$ </w:t>
      </w:r>
      <w:r w:rsidR="003A0E80">
        <w:rPr>
          <w:rFonts w:asciiTheme="minorHAnsi" w:hAnsiTheme="minorHAnsi" w:cstheme="minorHAnsi"/>
          <w:caps/>
          <w:lang w:eastAsia="ar-SA"/>
        </w:rPr>
        <w:t>1</w:t>
      </w:r>
      <w:r w:rsidR="00933956">
        <w:rPr>
          <w:rFonts w:asciiTheme="minorHAnsi" w:hAnsiTheme="minorHAnsi" w:cstheme="minorHAnsi"/>
          <w:caps/>
          <w:lang w:eastAsia="ar-SA"/>
        </w:rPr>
        <w:t>.000,00</w:t>
      </w:r>
      <w:r w:rsidRPr="00F95000">
        <w:rPr>
          <w:rFonts w:asciiTheme="minorHAnsi" w:hAnsiTheme="minorHAnsi" w:cstheme="minorHAnsi"/>
          <w:caps/>
          <w:lang w:eastAsia="ar-SA"/>
        </w:rPr>
        <w:t xml:space="preserve"> (</w:t>
      </w:r>
      <w:r w:rsidR="003A0E80">
        <w:rPr>
          <w:rFonts w:asciiTheme="minorHAnsi" w:hAnsiTheme="minorHAnsi" w:cstheme="minorHAnsi"/>
          <w:caps/>
          <w:lang w:eastAsia="ar-SA"/>
        </w:rPr>
        <w:t xml:space="preserve">Um </w:t>
      </w:r>
      <w:r w:rsidR="00933956">
        <w:rPr>
          <w:rFonts w:asciiTheme="minorHAnsi" w:hAnsiTheme="minorHAnsi" w:cstheme="minorHAnsi"/>
          <w:caps/>
          <w:lang w:eastAsia="ar-SA"/>
        </w:rPr>
        <w:t>mil</w:t>
      </w:r>
      <w:r w:rsidR="00BE76AD">
        <w:rPr>
          <w:rFonts w:asciiTheme="minorHAnsi" w:hAnsiTheme="minorHAnsi" w:cstheme="minorHAnsi"/>
          <w:caps/>
          <w:lang w:eastAsia="ar-SA"/>
        </w:rPr>
        <w:t xml:space="preserve"> reais</w:t>
      </w:r>
      <w:r w:rsidRPr="00F95000">
        <w:rPr>
          <w:rFonts w:asciiTheme="minorHAnsi" w:hAnsiTheme="minorHAnsi" w:cstheme="minorHAnsi"/>
          <w:caps/>
          <w:lang w:eastAsia="ar-SA"/>
        </w:rPr>
        <w:t xml:space="preserve">) </w:t>
      </w:r>
      <w:r w:rsidRPr="00F95000">
        <w:rPr>
          <w:rFonts w:asciiTheme="minorHAnsi" w:hAnsiTheme="minorHAnsi" w:cstheme="minorHAnsi"/>
          <w:lang w:eastAsia="ar-SA"/>
        </w:rPr>
        <w:t>E DA OUTRAS PROVIDÊNCIAS.</w:t>
      </w:r>
    </w:p>
    <w:p w14:paraId="3CDA5D81" w14:textId="77777777" w:rsidR="00933956" w:rsidRPr="00F95000" w:rsidRDefault="00933956" w:rsidP="00F95000">
      <w:pPr>
        <w:suppressAutoHyphens/>
        <w:ind w:left="4962"/>
        <w:jc w:val="both"/>
        <w:rPr>
          <w:rFonts w:asciiTheme="minorHAnsi" w:hAnsiTheme="minorHAnsi" w:cstheme="minorHAnsi"/>
          <w:lang w:eastAsia="ar-SA"/>
        </w:rPr>
      </w:pPr>
    </w:p>
    <w:p w14:paraId="08A19E40" w14:textId="77777777" w:rsidR="00F95000" w:rsidRPr="00F95000" w:rsidRDefault="00F95000" w:rsidP="00F95000">
      <w:pPr>
        <w:suppressAutoHyphens/>
        <w:ind w:firstLine="2835"/>
        <w:jc w:val="both"/>
        <w:rPr>
          <w:rFonts w:asciiTheme="minorHAnsi" w:hAnsiTheme="minorHAnsi" w:cstheme="minorHAnsi"/>
          <w:lang w:eastAsia="ar-SA"/>
        </w:rPr>
      </w:pPr>
      <w:r w:rsidRPr="00F95000">
        <w:rPr>
          <w:rFonts w:asciiTheme="minorHAnsi" w:hAnsiTheme="minorHAnsi" w:cstheme="minorHAnsi"/>
          <w:b/>
          <w:lang w:eastAsia="ar-SA"/>
        </w:rPr>
        <w:t xml:space="preserve">ALAN FERREIRA MENEZES, </w:t>
      </w:r>
      <w:r w:rsidRPr="00F95000">
        <w:rPr>
          <w:rFonts w:asciiTheme="minorHAnsi" w:hAnsiTheme="minorHAnsi" w:cstheme="minorHAnsi"/>
          <w:lang w:eastAsia="ar-SA"/>
        </w:rPr>
        <w:t>Presidente da Câmara Municipal de Vereadores de São Jerônimo, no uso de suas atribuições legais. FAZ SABER, que a Câmara Municipal aprovou e eu sanciono e promulgo a seguinte RESOLUÇÃO:</w:t>
      </w:r>
    </w:p>
    <w:p w14:paraId="1F2CF607" w14:textId="77777777" w:rsidR="00933956" w:rsidRPr="00F95000" w:rsidRDefault="00933956" w:rsidP="00F95000">
      <w:pPr>
        <w:suppressAutoHyphens/>
        <w:ind w:firstLine="2835"/>
        <w:jc w:val="both"/>
        <w:rPr>
          <w:rFonts w:asciiTheme="minorHAnsi" w:hAnsiTheme="minorHAnsi" w:cstheme="minorHAnsi"/>
          <w:lang w:eastAsia="ar-SA"/>
        </w:rPr>
      </w:pPr>
    </w:p>
    <w:p w14:paraId="154A1E0F" w14:textId="63C75261" w:rsidR="00BE76AD" w:rsidRPr="00BE76AD" w:rsidRDefault="00F95000" w:rsidP="00BE76AD">
      <w:pPr>
        <w:suppressAutoHyphens/>
        <w:jc w:val="both"/>
        <w:rPr>
          <w:rFonts w:asciiTheme="minorHAnsi" w:hAnsiTheme="minorHAnsi" w:cstheme="minorHAnsi"/>
          <w:bCs/>
          <w:lang w:eastAsia="ar-SA"/>
        </w:rPr>
      </w:pPr>
      <w:r w:rsidRPr="00F95000">
        <w:rPr>
          <w:rFonts w:asciiTheme="minorHAnsi" w:hAnsiTheme="minorHAnsi" w:cstheme="minorHAnsi"/>
          <w:b/>
          <w:lang w:eastAsia="ar-SA"/>
        </w:rPr>
        <w:t>Art. 1º.</w:t>
      </w:r>
      <w:r w:rsidRPr="00F95000">
        <w:rPr>
          <w:rFonts w:asciiTheme="minorHAnsi" w:hAnsiTheme="minorHAnsi" w:cstheme="minorHAnsi"/>
          <w:b/>
          <w:lang w:eastAsia="ar-SA"/>
        </w:rPr>
        <w:tab/>
      </w:r>
      <w:r w:rsidR="00BE76AD" w:rsidRPr="00BE76AD">
        <w:rPr>
          <w:rFonts w:asciiTheme="minorHAnsi" w:hAnsiTheme="minorHAnsi" w:cstheme="minorHAnsi"/>
          <w:bCs/>
          <w:lang w:eastAsia="ar-SA"/>
        </w:rPr>
        <w:t xml:space="preserve">Fica o Poder Legislativo autorizado a abrir um Crédito Suplementar no valor de R$ </w:t>
      </w:r>
      <w:r w:rsidR="003A0E80">
        <w:rPr>
          <w:rFonts w:asciiTheme="minorHAnsi" w:hAnsiTheme="minorHAnsi" w:cstheme="minorHAnsi"/>
          <w:bCs/>
          <w:lang w:eastAsia="ar-SA"/>
        </w:rPr>
        <w:t>1</w:t>
      </w:r>
      <w:r w:rsidR="00933956">
        <w:rPr>
          <w:rFonts w:asciiTheme="minorHAnsi" w:hAnsiTheme="minorHAnsi" w:cstheme="minorHAnsi"/>
          <w:bCs/>
          <w:lang w:eastAsia="ar-SA"/>
        </w:rPr>
        <w:t>.000,00</w:t>
      </w:r>
      <w:r w:rsidR="00BE76AD" w:rsidRPr="00BE76AD">
        <w:rPr>
          <w:rFonts w:asciiTheme="minorHAnsi" w:hAnsiTheme="minorHAnsi" w:cstheme="minorHAnsi"/>
          <w:bCs/>
          <w:lang w:eastAsia="ar-SA"/>
        </w:rPr>
        <w:t xml:space="preserve"> (</w:t>
      </w:r>
      <w:r w:rsidR="003A0E80">
        <w:rPr>
          <w:rFonts w:asciiTheme="minorHAnsi" w:hAnsiTheme="minorHAnsi" w:cstheme="minorHAnsi"/>
          <w:bCs/>
          <w:lang w:eastAsia="ar-SA"/>
        </w:rPr>
        <w:t>um</w:t>
      </w:r>
      <w:r w:rsidR="00933956">
        <w:rPr>
          <w:rFonts w:asciiTheme="minorHAnsi" w:hAnsiTheme="minorHAnsi" w:cstheme="minorHAnsi"/>
          <w:bCs/>
          <w:lang w:eastAsia="ar-SA"/>
        </w:rPr>
        <w:t xml:space="preserve"> mil reais</w:t>
      </w:r>
      <w:r w:rsidR="00BE76AD" w:rsidRPr="00BE76AD">
        <w:rPr>
          <w:rFonts w:asciiTheme="minorHAnsi" w:hAnsiTheme="minorHAnsi" w:cstheme="minorHAnsi"/>
          <w:bCs/>
          <w:lang w:eastAsia="ar-SA"/>
        </w:rPr>
        <w:t>) que será utilizado nas seguintes dotações orçamentárias:</w:t>
      </w:r>
    </w:p>
    <w:p w14:paraId="177F48BD" w14:textId="09164106" w:rsidR="003A0E80" w:rsidRDefault="003A0E80" w:rsidP="00933956">
      <w:pPr>
        <w:suppressAutoHyphens/>
        <w:jc w:val="both"/>
        <w:rPr>
          <w:rFonts w:asciiTheme="minorHAnsi" w:hAnsiTheme="minorHAnsi" w:cstheme="minorHAnsi"/>
          <w:bCs/>
          <w:lang w:eastAsia="ar-SA"/>
        </w:rPr>
      </w:pPr>
    </w:p>
    <w:p w14:paraId="7DCBE571" w14:textId="77777777" w:rsidR="003A0E80" w:rsidRPr="003A0E80" w:rsidRDefault="003A0E80" w:rsidP="003A0E80">
      <w:pPr>
        <w:suppressAutoHyphens/>
        <w:jc w:val="both"/>
        <w:rPr>
          <w:rFonts w:asciiTheme="minorHAnsi" w:hAnsiTheme="minorHAnsi" w:cstheme="minorHAnsi"/>
          <w:bCs/>
          <w:lang w:eastAsia="ar-SA"/>
        </w:rPr>
      </w:pPr>
      <w:r w:rsidRPr="003A0E80">
        <w:rPr>
          <w:rFonts w:asciiTheme="minorHAnsi" w:hAnsiTheme="minorHAnsi" w:cstheme="minorHAnsi"/>
          <w:bCs/>
          <w:lang w:eastAsia="ar-SA"/>
        </w:rPr>
        <w:t>01– CAMARA DE VEREADORES</w:t>
      </w:r>
    </w:p>
    <w:p w14:paraId="122E0A9A" w14:textId="77777777" w:rsidR="003A0E80" w:rsidRPr="003A0E80" w:rsidRDefault="003A0E80" w:rsidP="003A0E80">
      <w:pPr>
        <w:suppressAutoHyphens/>
        <w:jc w:val="both"/>
        <w:rPr>
          <w:rFonts w:asciiTheme="minorHAnsi" w:hAnsiTheme="minorHAnsi" w:cstheme="minorHAnsi"/>
          <w:bCs/>
          <w:lang w:eastAsia="ar-SA"/>
        </w:rPr>
      </w:pPr>
      <w:r w:rsidRPr="003A0E80">
        <w:rPr>
          <w:rFonts w:asciiTheme="minorHAnsi" w:hAnsiTheme="minorHAnsi" w:cstheme="minorHAnsi"/>
          <w:bCs/>
          <w:lang w:eastAsia="ar-SA"/>
        </w:rPr>
        <w:t>0101– PROCESSO LEGISLATIVO</w:t>
      </w:r>
    </w:p>
    <w:p w14:paraId="0B5974D0" w14:textId="77777777" w:rsidR="003A0E80" w:rsidRPr="003A0E80" w:rsidRDefault="003A0E80" w:rsidP="003A0E80">
      <w:pPr>
        <w:suppressAutoHyphens/>
        <w:jc w:val="both"/>
        <w:rPr>
          <w:rFonts w:asciiTheme="minorHAnsi" w:hAnsiTheme="minorHAnsi" w:cstheme="minorHAnsi"/>
          <w:bCs/>
          <w:lang w:eastAsia="ar-SA"/>
        </w:rPr>
      </w:pPr>
      <w:r w:rsidRPr="003A0E80">
        <w:rPr>
          <w:rFonts w:asciiTheme="minorHAnsi" w:hAnsiTheme="minorHAnsi" w:cstheme="minorHAnsi"/>
          <w:bCs/>
          <w:lang w:eastAsia="ar-SA"/>
        </w:rPr>
        <w:t>2001 – MANUTENÇÃO ADMINISTRATIVA DA CAMARA DE VEREADORES</w:t>
      </w:r>
    </w:p>
    <w:p w14:paraId="01E31241" w14:textId="610B0994" w:rsidR="003A0E80" w:rsidRPr="003A0E80" w:rsidRDefault="003A0E80" w:rsidP="003A0E80">
      <w:pPr>
        <w:suppressAutoHyphens/>
        <w:jc w:val="both"/>
        <w:rPr>
          <w:rFonts w:asciiTheme="minorHAnsi" w:hAnsiTheme="minorHAnsi" w:cstheme="minorHAnsi"/>
          <w:bCs/>
          <w:lang w:eastAsia="ar-SA"/>
        </w:rPr>
      </w:pPr>
      <w:r w:rsidRPr="003A0E80">
        <w:rPr>
          <w:rFonts w:asciiTheme="minorHAnsi" w:hAnsiTheme="minorHAnsi" w:cstheme="minorHAnsi"/>
          <w:bCs/>
          <w:lang w:eastAsia="ar-SA"/>
        </w:rPr>
        <w:t>319011. 00.00 - vencimentos e vantagens fixas</w:t>
      </w:r>
      <w:r w:rsidRPr="003A0E80">
        <w:rPr>
          <w:rFonts w:asciiTheme="minorHAnsi" w:hAnsiTheme="minorHAnsi" w:cstheme="minorHAnsi"/>
          <w:bCs/>
          <w:lang w:eastAsia="ar-SA"/>
        </w:rPr>
        <w:tab/>
      </w:r>
      <w:r w:rsidRPr="003A0E80">
        <w:rPr>
          <w:rFonts w:asciiTheme="minorHAnsi" w:hAnsiTheme="minorHAnsi" w:cstheme="minorHAnsi"/>
          <w:bCs/>
          <w:lang w:eastAsia="ar-SA"/>
        </w:rPr>
        <w:tab/>
      </w:r>
      <w:r w:rsidRPr="003A0E80">
        <w:rPr>
          <w:rFonts w:asciiTheme="minorHAnsi" w:hAnsiTheme="minorHAnsi" w:cstheme="minorHAnsi"/>
          <w:bCs/>
          <w:lang w:eastAsia="ar-SA"/>
        </w:rPr>
        <w:tab/>
      </w:r>
      <w:r w:rsidRPr="003A0E80">
        <w:rPr>
          <w:rFonts w:asciiTheme="minorHAnsi" w:hAnsiTheme="minorHAnsi" w:cstheme="minorHAnsi"/>
          <w:bCs/>
          <w:lang w:eastAsia="ar-SA"/>
        </w:rPr>
        <w:tab/>
      </w:r>
      <w:r>
        <w:rPr>
          <w:rFonts w:asciiTheme="minorHAnsi" w:hAnsiTheme="minorHAnsi" w:cstheme="minorHAnsi"/>
          <w:bCs/>
          <w:lang w:eastAsia="ar-SA"/>
        </w:rPr>
        <w:tab/>
      </w:r>
      <w:r w:rsidRPr="003A0E80">
        <w:rPr>
          <w:rFonts w:asciiTheme="minorHAnsi" w:hAnsiTheme="minorHAnsi" w:cstheme="minorHAnsi"/>
          <w:bCs/>
          <w:lang w:eastAsia="ar-SA"/>
        </w:rPr>
        <w:t>R$ 1.000,00</w:t>
      </w:r>
    </w:p>
    <w:p w14:paraId="6B2102B6" w14:textId="77777777" w:rsidR="00BE76AD" w:rsidRPr="00BE76AD" w:rsidRDefault="00BE76AD" w:rsidP="00BE76AD">
      <w:pPr>
        <w:suppressAutoHyphens/>
        <w:jc w:val="both"/>
        <w:rPr>
          <w:rFonts w:asciiTheme="minorHAnsi" w:hAnsiTheme="minorHAnsi" w:cstheme="minorHAnsi"/>
          <w:bCs/>
          <w:lang w:eastAsia="ar-SA"/>
        </w:rPr>
      </w:pPr>
    </w:p>
    <w:p w14:paraId="6C71F959" w14:textId="1047856A" w:rsidR="00BE76AD" w:rsidRPr="00BE76AD" w:rsidRDefault="00BE76AD" w:rsidP="00BE76AD">
      <w:pPr>
        <w:suppressAutoHyphens/>
        <w:jc w:val="both"/>
        <w:rPr>
          <w:rFonts w:asciiTheme="minorHAnsi" w:hAnsiTheme="minorHAnsi" w:cstheme="minorHAnsi"/>
          <w:bCs/>
          <w:lang w:eastAsia="ar-SA"/>
        </w:rPr>
      </w:pPr>
      <w:r w:rsidRPr="00BE76AD">
        <w:rPr>
          <w:rFonts w:asciiTheme="minorHAnsi" w:hAnsiTheme="minorHAnsi" w:cstheme="minorHAnsi"/>
          <w:b/>
          <w:lang w:eastAsia="ar-SA"/>
        </w:rPr>
        <w:t>Art. 2º.</w:t>
      </w:r>
      <w:r w:rsidRPr="00BE76AD">
        <w:rPr>
          <w:rFonts w:asciiTheme="minorHAnsi" w:hAnsiTheme="minorHAnsi" w:cstheme="minorHAnsi"/>
          <w:b/>
          <w:lang w:eastAsia="ar-SA"/>
        </w:rPr>
        <w:tab/>
      </w:r>
      <w:r w:rsidRPr="00BE76AD">
        <w:rPr>
          <w:rFonts w:asciiTheme="minorHAnsi" w:hAnsiTheme="minorHAnsi" w:cstheme="minorHAnsi"/>
          <w:bCs/>
          <w:lang w:eastAsia="ar-SA"/>
        </w:rPr>
        <w:t xml:space="preserve">Servirá como cobertura do presente Crédito Suplementar a redução a ser feita nas seguintes dotações orçamentárias: </w:t>
      </w:r>
    </w:p>
    <w:p w14:paraId="02B55913" w14:textId="0226D3E5" w:rsidR="003A0E80" w:rsidRDefault="003A0E80" w:rsidP="00BE76AD">
      <w:pPr>
        <w:suppressAutoHyphens/>
        <w:jc w:val="both"/>
        <w:rPr>
          <w:rFonts w:asciiTheme="minorHAnsi" w:hAnsiTheme="minorHAnsi" w:cstheme="minorHAnsi"/>
          <w:bCs/>
          <w:lang w:eastAsia="ar-SA"/>
        </w:rPr>
      </w:pPr>
    </w:p>
    <w:p w14:paraId="3D9CC1B7" w14:textId="77777777" w:rsidR="003A0E80" w:rsidRPr="003A0E80" w:rsidRDefault="003A0E80" w:rsidP="003A0E80">
      <w:pPr>
        <w:suppressAutoHyphens/>
        <w:jc w:val="both"/>
        <w:rPr>
          <w:rFonts w:asciiTheme="minorHAnsi" w:hAnsiTheme="minorHAnsi" w:cstheme="minorHAnsi"/>
          <w:bCs/>
          <w:lang w:eastAsia="ar-SA"/>
        </w:rPr>
      </w:pPr>
      <w:r w:rsidRPr="003A0E80">
        <w:rPr>
          <w:rFonts w:asciiTheme="minorHAnsi" w:hAnsiTheme="minorHAnsi" w:cstheme="minorHAnsi"/>
          <w:bCs/>
          <w:lang w:eastAsia="ar-SA"/>
        </w:rPr>
        <w:t>01– CAMARA DE VEREADORES</w:t>
      </w:r>
    </w:p>
    <w:p w14:paraId="41C0504A" w14:textId="77777777" w:rsidR="003A0E80" w:rsidRPr="003A0E80" w:rsidRDefault="003A0E80" w:rsidP="003A0E80">
      <w:pPr>
        <w:suppressAutoHyphens/>
        <w:jc w:val="both"/>
        <w:rPr>
          <w:rFonts w:asciiTheme="minorHAnsi" w:hAnsiTheme="minorHAnsi" w:cstheme="minorHAnsi"/>
          <w:bCs/>
          <w:lang w:eastAsia="ar-SA"/>
        </w:rPr>
      </w:pPr>
      <w:r w:rsidRPr="003A0E80">
        <w:rPr>
          <w:rFonts w:asciiTheme="minorHAnsi" w:hAnsiTheme="minorHAnsi" w:cstheme="minorHAnsi"/>
          <w:bCs/>
          <w:lang w:eastAsia="ar-SA"/>
        </w:rPr>
        <w:t>0101– PROCESSO LEGISLATIVO</w:t>
      </w:r>
    </w:p>
    <w:p w14:paraId="09D4F350" w14:textId="77777777" w:rsidR="003A0E80" w:rsidRPr="003A0E80" w:rsidRDefault="003A0E80" w:rsidP="003A0E80">
      <w:pPr>
        <w:suppressAutoHyphens/>
        <w:jc w:val="both"/>
        <w:rPr>
          <w:rFonts w:asciiTheme="minorHAnsi" w:hAnsiTheme="minorHAnsi" w:cstheme="minorHAnsi"/>
          <w:bCs/>
          <w:lang w:eastAsia="ar-SA"/>
        </w:rPr>
      </w:pPr>
      <w:r w:rsidRPr="003A0E80">
        <w:rPr>
          <w:rFonts w:asciiTheme="minorHAnsi" w:hAnsiTheme="minorHAnsi" w:cstheme="minorHAnsi"/>
          <w:bCs/>
          <w:lang w:eastAsia="ar-SA"/>
        </w:rPr>
        <w:t>2001 – MANUTENÇÃO ADMINISTRATIVA DA CAMARA DE VEREADORES</w:t>
      </w:r>
    </w:p>
    <w:p w14:paraId="49870207" w14:textId="6251CDCF" w:rsidR="003A0E80" w:rsidRPr="00933956" w:rsidRDefault="003A0E80" w:rsidP="003A0E80">
      <w:pPr>
        <w:suppressAutoHyphens/>
        <w:jc w:val="both"/>
        <w:rPr>
          <w:rFonts w:asciiTheme="minorHAnsi" w:hAnsiTheme="minorHAnsi" w:cstheme="minorHAnsi"/>
          <w:bCs/>
          <w:lang w:eastAsia="ar-SA"/>
        </w:rPr>
      </w:pPr>
      <w:r w:rsidRPr="003A0E80">
        <w:rPr>
          <w:rFonts w:asciiTheme="minorHAnsi" w:hAnsiTheme="minorHAnsi" w:cstheme="minorHAnsi"/>
          <w:bCs/>
          <w:lang w:eastAsia="ar-SA"/>
        </w:rPr>
        <w:t>319113. 00.00 – Contribuições Patronais</w:t>
      </w:r>
      <w:r w:rsidRPr="003A0E80">
        <w:rPr>
          <w:rFonts w:asciiTheme="minorHAnsi" w:hAnsiTheme="minorHAnsi" w:cstheme="minorHAnsi"/>
          <w:bCs/>
          <w:lang w:eastAsia="ar-SA"/>
        </w:rPr>
        <w:tab/>
      </w:r>
      <w:r w:rsidRPr="003A0E80">
        <w:rPr>
          <w:rFonts w:asciiTheme="minorHAnsi" w:hAnsiTheme="minorHAnsi" w:cstheme="minorHAnsi"/>
          <w:bCs/>
          <w:lang w:eastAsia="ar-SA"/>
        </w:rPr>
        <w:tab/>
      </w:r>
      <w:r w:rsidRPr="003A0E80">
        <w:rPr>
          <w:rFonts w:asciiTheme="minorHAnsi" w:hAnsiTheme="minorHAnsi" w:cstheme="minorHAnsi"/>
          <w:bCs/>
          <w:lang w:eastAsia="ar-SA"/>
        </w:rPr>
        <w:tab/>
      </w:r>
      <w:r>
        <w:rPr>
          <w:rFonts w:asciiTheme="minorHAnsi" w:hAnsiTheme="minorHAnsi" w:cstheme="minorHAnsi"/>
          <w:bCs/>
          <w:lang w:eastAsia="ar-SA"/>
        </w:rPr>
        <w:tab/>
      </w:r>
      <w:r w:rsidRPr="003A0E80">
        <w:rPr>
          <w:rFonts w:asciiTheme="minorHAnsi" w:hAnsiTheme="minorHAnsi" w:cstheme="minorHAnsi"/>
          <w:bCs/>
          <w:lang w:eastAsia="ar-SA"/>
        </w:rPr>
        <w:tab/>
      </w:r>
      <w:r w:rsidRPr="003A0E80">
        <w:rPr>
          <w:rFonts w:asciiTheme="minorHAnsi" w:hAnsiTheme="minorHAnsi" w:cstheme="minorHAnsi"/>
          <w:bCs/>
          <w:lang w:eastAsia="ar-SA"/>
        </w:rPr>
        <w:tab/>
        <w:t>R$ 1.000,00</w:t>
      </w:r>
    </w:p>
    <w:p w14:paraId="3C345AD0" w14:textId="77777777" w:rsidR="00BE76AD" w:rsidRPr="00BE76AD" w:rsidRDefault="00BE76AD" w:rsidP="00BE76AD">
      <w:pPr>
        <w:suppressAutoHyphens/>
        <w:jc w:val="both"/>
        <w:rPr>
          <w:rFonts w:asciiTheme="minorHAnsi" w:hAnsiTheme="minorHAnsi" w:cstheme="minorHAnsi"/>
          <w:bCs/>
          <w:lang w:eastAsia="ar-SA"/>
        </w:rPr>
      </w:pPr>
      <w:r w:rsidRPr="00BE76AD">
        <w:rPr>
          <w:rFonts w:asciiTheme="minorHAnsi" w:hAnsiTheme="minorHAnsi" w:cstheme="minorHAnsi"/>
          <w:bCs/>
          <w:lang w:eastAsia="ar-SA"/>
        </w:rPr>
        <w:tab/>
      </w:r>
      <w:r w:rsidRPr="00BE76AD">
        <w:rPr>
          <w:rFonts w:asciiTheme="minorHAnsi" w:hAnsiTheme="minorHAnsi" w:cstheme="minorHAnsi"/>
          <w:bCs/>
          <w:lang w:eastAsia="ar-SA"/>
        </w:rPr>
        <w:tab/>
      </w:r>
      <w:r w:rsidRPr="00BE76AD">
        <w:rPr>
          <w:rFonts w:asciiTheme="minorHAnsi" w:hAnsiTheme="minorHAnsi" w:cstheme="minorHAnsi"/>
          <w:bCs/>
          <w:lang w:eastAsia="ar-SA"/>
        </w:rPr>
        <w:tab/>
      </w:r>
    </w:p>
    <w:p w14:paraId="72612826" w14:textId="77777777" w:rsidR="00F95000" w:rsidRPr="00F95000" w:rsidRDefault="00F95000" w:rsidP="00F95000">
      <w:pPr>
        <w:suppressAutoHyphens/>
        <w:jc w:val="both"/>
        <w:rPr>
          <w:rFonts w:asciiTheme="minorHAnsi" w:hAnsiTheme="minorHAnsi" w:cstheme="minorHAnsi"/>
          <w:lang w:eastAsia="ar-SA"/>
        </w:rPr>
      </w:pPr>
      <w:r w:rsidRPr="00F95000">
        <w:rPr>
          <w:rFonts w:asciiTheme="minorHAnsi" w:hAnsiTheme="minorHAnsi" w:cstheme="minorHAnsi"/>
          <w:b/>
          <w:bCs/>
          <w:lang w:eastAsia="ar-SA"/>
        </w:rPr>
        <w:t>Art. 3º.</w:t>
      </w:r>
      <w:r w:rsidRPr="00F95000">
        <w:rPr>
          <w:rFonts w:asciiTheme="minorHAnsi" w:hAnsiTheme="minorHAnsi" w:cstheme="minorHAnsi"/>
          <w:lang w:eastAsia="ar-SA"/>
        </w:rPr>
        <w:tab/>
        <w:t>Revogadas as disposições em contrário, este Decreto entra em vigor na data de sua publicação.</w:t>
      </w:r>
    </w:p>
    <w:p w14:paraId="1E2F6AA8" w14:textId="77777777" w:rsidR="00F95000" w:rsidRPr="00F95000" w:rsidRDefault="00F95000" w:rsidP="00F95000">
      <w:pPr>
        <w:suppressAutoHyphens/>
        <w:jc w:val="both"/>
        <w:rPr>
          <w:rFonts w:asciiTheme="minorHAnsi" w:hAnsiTheme="minorHAnsi" w:cstheme="minorHAnsi"/>
          <w:lang w:eastAsia="ar-SA"/>
        </w:rPr>
      </w:pPr>
    </w:p>
    <w:p w14:paraId="1C1B7CF6" w14:textId="19D2FA66" w:rsidR="00F95000" w:rsidRPr="00F95000" w:rsidRDefault="00F95000" w:rsidP="00F95000">
      <w:pPr>
        <w:suppressAutoHyphens/>
        <w:ind w:left="4248" w:firstLine="708"/>
        <w:jc w:val="both"/>
        <w:rPr>
          <w:rFonts w:asciiTheme="minorHAnsi" w:hAnsiTheme="minorHAnsi" w:cstheme="minorHAnsi"/>
          <w:lang w:eastAsia="ar-SA"/>
        </w:rPr>
      </w:pPr>
      <w:r w:rsidRPr="00F95000">
        <w:rPr>
          <w:rFonts w:asciiTheme="minorHAnsi" w:hAnsiTheme="minorHAnsi" w:cstheme="minorHAnsi"/>
          <w:lang w:eastAsia="ar-SA"/>
        </w:rPr>
        <w:t xml:space="preserve">São Jerônimo, </w:t>
      </w:r>
      <w:r w:rsidR="003A0E80">
        <w:rPr>
          <w:rFonts w:asciiTheme="minorHAnsi" w:hAnsiTheme="minorHAnsi" w:cstheme="minorHAnsi"/>
          <w:lang w:eastAsia="ar-SA"/>
        </w:rPr>
        <w:t>19 de dezembro</w:t>
      </w:r>
      <w:r w:rsidRPr="00F95000">
        <w:rPr>
          <w:rFonts w:asciiTheme="minorHAnsi" w:hAnsiTheme="minorHAnsi" w:cstheme="minorHAnsi"/>
          <w:lang w:eastAsia="ar-SA"/>
        </w:rPr>
        <w:t xml:space="preserve"> de 2022</w:t>
      </w:r>
      <w:r w:rsidR="00933956">
        <w:rPr>
          <w:rFonts w:asciiTheme="minorHAnsi" w:hAnsiTheme="minorHAnsi" w:cstheme="minorHAnsi"/>
          <w:lang w:eastAsia="ar-SA"/>
        </w:rPr>
        <w:t>.</w:t>
      </w:r>
    </w:p>
    <w:p w14:paraId="27B03D8A" w14:textId="77515F3A" w:rsidR="00F95000" w:rsidRDefault="00F95000" w:rsidP="00F95000">
      <w:pPr>
        <w:suppressAutoHyphens/>
        <w:jc w:val="both"/>
        <w:rPr>
          <w:rFonts w:asciiTheme="minorHAnsi" w:hAnsiTheme="minorHAnsi" w:cstheme="minorHAnsi"/>
          <w:lang w:eastAsia="ar-SA"/>
        </w:rPr>
      </w:pPr>
    </w:p>
    <w:p w14:paraId="07BF3CE5" w14:textId="77777777" w:rsidR="003A0E80" w:rsidRPr="00F95000" w:rsidRDefault="003A0E80" w:rsidP="00F95000">
      <w:pPr>
        <w:suppressAutoHyphens/>
        <w:jc w:val="both"/>
        <w:rPr>
          <w:rFonts w:asciiTheme="minorHAnsi" w:hAnsiTheme="minorHAnsi" w:cstheme="minorHAnsi"/>
          <w:lang w:eastAsia="ar-SA"/>
        </w:rPr>
      </w:pPr>
    </w:p>
    <w:p w14:paraId="2F35B1CC" w14:textId="77777777" w:rsidR="00F95000" w:rsidRPr="00F95000" w:rsidRDefault="00F95000" w:rsidP="00F95000">
      <w:pPr>
        <w:suppressAutoHyphens/>
        <w:ind w:left="2832" w:firstLine="708"/>
        <w:jc w:val="both"/>
        <w:rPr>
          <w:rFonts w:asciiTheme="minorHAnsi" w:hAnsiTheme="minorHAnsi" w:cstheme="minorHAnsi"/>
          <w:lang w:eastAsia="ar-SA"/>
        </w:rPr>
      </w:pPr>
      <w:r w:rsidRPr="00F95000">
        <w:rPr>
          <w:rFonts w:asciiTheme="minorHAnsi" w:hAnsiTheme="minorHAnsi" w:cstheme="minorHAnsi"/>
          <w:lang w:eastAsia="ar-SA"/>
        </w:rPr>
        <w:t>_________________________________</w:t>
      </w:r>
    </w:p>
    <w:p w14:paraId="39F2B0B5" w14:textId="77777777" w:rsidR="00F95000" w:rsidRPr="00F95000" w:rsidRDefault="00F95000" w:rsidP="00F95000">
      <w:pPr>
        <w:suppressAutoHyphens/>
        <w:ind w:left="2832" w:firstLine="708"/>
        <w:jc w:val="both"/>
        <w:rPr>
          <w:rFonts w:asciiTheme="minorHAnsi" w:hAnsiTheme="minorHAnsi" w:cstheme="minorHAnsi"/>
          <w:lang w:eastAsia="ar-SA"/>
        </w:rPr>
      </w:pPr>
      <w:r w:rsidRPr="00F95000">
        <w:rPr>
          <w:rFonts w:asciiTheme="minorHAnsi" w:hAnsiTheme="minorHAnsi" w:cstheme="minorHAnsi"/>
          <w:lang w:eastAsia="ar-SA"/>
        </w:rPr>
        <w:t xml:space="preserve">              Alan Ferreira Menezes                         </w:t>
      </w:r>
    </w:p>
    <w:p w14:paraId="2E71E22D" w14:textId="77777777" w:rsidR="00F95000" w:rsidRPr="00F95000" w:rsidRDefault="00F95000" w:rsidP="00F95000">
      <w:pPr>
        <w:suppressAutoHyphens/>
        <w:ind w:left="2832" w:firstLine="708"/>
        <w:jc w:val="both"/>
        <w:rPr>
          <w:rFonts w:asciiTheme="minorHAnsi" w:hAnsiTheme="minorHAnsi" w:cstheme="minorHAnsi"/>
          <w:lang w:eastAsia="ar-SA"/>
        </w:rPr>
      </w:pPr>
      <w:r w:rsidRPr="00F95000">
        <w:rPr>
          <w:rFonts w:asciiTheme="minorHAnsi" w:hAnsiTheme="minorHAnsi" w:cstheme="minorHAnsi"/>
          <w:lang w:eastAsia="ar-SA"/>
        </w:rPr>
        <w:t xml:space="preserve">      Presidente do Legislativo Municipal</w:t>
      </w:r>
    </w:p>
    <w:p w14:paraId="5EC1F587" w14:textId="77777777" w:rsidR="00F95000" w:rsidRPr="00390ACF" w:rsidRDefault="00F95000" w:rsidP="00390ACF"/>
    <w:sectPr w:rsidR="00F95000" w:rsidRPr="00390ACF" w:rsidSect="004B3718">
      <w:headerReference w:type="default" r:id="rId8"/>
      <w:footerReference w:type="default" r:id="rId9"/>
      <w:pgSz w:w="11907" w:h="16840" w:code="9"/>
      <w:pgMar w:top="1134" w:right="851" w:bottom="1134" w:left="1701" w:header="1134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B80ADD" w14:textId="77777777" w:rsidR="00310E3B" w:rsidRDefault="00310E3B">
      <w:r>
        <w:separator/>
      </w:r>
    </w:p>
  </w:endnote>
  <w:endnote w:type="continuationSeparator" w:id="0">
    <w:p w14:paraId="374DCE94" w14:textId="77777777" w:rsidR="00310E3B" w:rsidRDefault="00310E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otype Corsiva">
    <w:altName w:val="Monotype Corsiva"/>
    <w:panose1 w:val="03010101010201010101"/>
    <w:charset w:val="00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2ECECB" w14:textId="77777777" w:rsidR="008D5DB0" w:rsidRDefault="008D5DB0">
    <w:pPr>
      <w:pStyle w:val="Rodap"/>
    </w:pPr>
  </w:p>
  <w:p w14:paraId="08C0325E" w14:textId="3A95362D" w:rsidR="008D5DB0" w:rsidRPr="00F3073B" w:rsidRDefault="008D5DB0">
    <w:pPr>
      <w:pStyle w:val="Rodap"/>
      <w:jc w:val="center"/>
      <w:rPr>
        <w:rFonts w:ascii="Calibri" w:hAnsi="Calibri" w:cs="Calibri"/>
        <w:sz w:val="22"/>
        <w:szCs w:val="22"/>
      </w:rPr>
    </w:pPr>
    <w:r w:rsidRPr="00F3073B">
      <w:rPr>
        <w:rFonts w:ascii="Calibri" w:hAnsi="Calibri" w:cs="Calibri"/>
        <w:sz w:val="22"/>
        <w:szCs w:val="22"/>
      </w:rPr>
      <w:t xml:space="preserve">Rua: Osvaldo Aranha, 175 – Fone: (51) </w:t>
    </w:r>
    <w:r w:rsidR="00542285" w:rsidRPr="00F3073B">
      <w:rPr>
        <w:rFonts w:ascii="Calibri" w:hAnsi="Calibri" w:cs="Calibri"/>
        <w:sz w:val="22"/>
        <w:szCs w:val="22"/>
      </w:rPr>
      <w:t>3</w:t>
    </w:r>
    <w:r w:rsidRPr="00F3073B">
      <w:rPr>
        <w:rFonts w:ascii="Calibri" w:hAnsi="Calibri" w:cs="Calibri"/>
        <w:sz w:val="22"/>
        <w:szCs w:val="22"/>
      </w:rPr>
      <w:t>651</w:t>
    </w:r>
    <w:r w:rsidR="00D03B14">
      <w:rPr>
        <w:rFonts w:ascii="Calibri" w:hAnsi="Calibri" w:cs="Calibri"/>
        <w:sz w:val="22"/>
        <w:szCs w:val="22"/>
      </w:rPr>
      <w:t>.</w:t>
    </w:r>
    <w:r w:rsidRPr="00F3073B">
      <w:rPr>
        <w:rFonts w:ascii="Calibri" w:hAnsi="Calibri" w:cs="Calibri"/>
        <w:sz w:val="22"/>
        <w:szCs w:val="22"/>
      </w:rPr>
      <w:t>1</w:t>
    </w:r>
    <w:r w:rsidR="00542285" w:rsidRPr="00F3073B">
      <w:rPr>
        <w:rFonts w:ascii="Calibri" w:hAnsi="Calibri" w:cs="Calibri"/>
        <w:sz w:val="22"/>
        <w:szCs w:val="22"/>
      </w:rPr>
      <w:t>195</w:t>
    </w:r>
    <w:r w:rsidRPr="00F3073B">
      <w:rPr>
        <w:rFonts w:ascii="Calibri" w:hAnsi="Calibri" w:cs="Calibri"/>
        <w:sz w:val="22"/>
        <w:szCs w:val="22"/>
      </w:rPr>
      <w:t xml:space="preserve"> – E-mail: </w:t>
    </w:r>
    <w:r w:rsidR="009C5E16">
      <w:rPr>
        <w:rFonts w:ascii="Calibri" w:hAnsi="Calibri" w:cs="Calibri"/>
        <w:sz w:val="22"/>
        <w:szCs w:val="22"/>
      </w:rPr>
      <w:t>procuradoria</w:t>
    </w:r>
    <w:r w:rsidRPr="00F3073B">
      <w:rPr>
        <w:rFonts w:ascii="Calibri" w:hAnsi="Calibri" w:cs="Calibri"/>
        <w:sz w:val="22"/>
        <w:szCs w:val="22"/>
      </w:rPr>
      <w:t>@</w:t>
    </w:r>
    <w:r w:rsidR="009C5E16">
      <w:rPr>
        <w:rFonts w:ascii="Calibri" w:hAnsi="Calibri" w:cs="Calibri"/>
        <w:sz w:val="22"/>
        <w:szCs w:val="22"/>
      </w:rPr>
      <w:t>saojeronimo</w:t>
    </w:r>
    <w:r w:rsidR="00D03B14">
      <w:rPr>
        <w:rFonts w:ascii="Calibri" w:hAnsi="Calibri" w:cs="Calibri"/>
        <w:sz w:val="22"/>
        <w:szCs w:val="22"/>
      </w:rPr>
      <w:t>.rs</w:t>
    </w:r>
    <w:r w:rsidRPr="00F3073B">
      <w:rPr>
        <w:rFonts w:ascii="Calibri" w:hAnsi="Calibri" w:cs="Calibri"/>
        <w:sz w:val="22"/>
        <w:szCs w:val="22"/>
      </w:rPr>
      <w:t>.</w:t>
    </w:r>
    <w:r w:rsidR="00D03B14">
      <w:rPr>
        <w:rFonts w:ascii="Calibri" w:hAnsi="Calibri" w:cs="Calibri"/>
        <w:sz w:val="22"/>
        <w:szCs w:val="22"/>
      </w:rPr>
      <w:t>leg.br</w:t>
    </w:r>
  </w:p>
  <w:p w14:paraId="5058F3EC" w14:textId="77777777" w:rsidR="008D5DB0" w:rsidRPr="00F3073B" w:rsidRDefault="008D5DB0">
    <w:pPr>
      <w:pStyle w:val="Rodap"/>
      <w:jc w:val="center"/>
      <w:rPr>
        <w:rFonts w:ascii="Calibri" w:hAnsi="Calibri" w:cs="Calibri"/>
        <w:sz w:val="22"/>
        <w:szCs w:val="22"/>
      </w:rPr>
    </w:pPr>
    <w:r w:rsidRPr="00F3073B">
      <w:rPr>
        <w:rFonts w:ascii="Calibri" w:hAnsi="Calibri" w:cs="Calibri"/>
        <w:sz w:val="22"/>
        <w:szCs w:val="22"/>
      </w:rPr>
      <w:t xml:space="preserve">CNPJ: </w:t>
    </w:r>
    <w:r w:rsidR="00F221B2" w:rsidRPr="00F3073B">
      <w:rPr>
        <w:rFonts w:ascii="Calibri" w:hAnsi="Calibri" w:cs="Calibri"/>
        <w:sz w:val="22"/>
        <w:szCs w:val="22"/>
      </w:rPr>
      <w:t>90</w:t>
    </w:r>
    <w:r w:rsidRPr="00F3073B">
      <w:rPr>
        <w:rFonts w:ascii="Calibri" w:hAnsi="Calibri" w:cs="Calibri"/>
        <w:sz w:val="22"/>
        <w:szCs w:val="22"/>
      </w:rPr>
      <w:t>.</w:t>
    </w:r>
    <w:r w:rsidR="00F221B2" w:rsidRPr="00F3073B">
      <w:rPr>
        <w:rFonts w:ascii="Calibri" w:hAnsi="Calibri" w:cs="Calibri"/>
        <w:sz w:val="22"/>
        <w:szCs w:val="22"/>
      </w:rPr>
      <w:t>893</w:t>
    </w:r>
    <w:r w:rsidRPr="00F3073B">
      <w:rPr>
        <w:rFonts w:ascii="Calibri" w:hAnsi="Calibri" w:cs="Calibri"/>
        <w:sz w:val="22"/>
        <w:szCs w:val="22"/>
      </w:rPr>
      <w:t>.</w:t>
    </w:r>
    <w:r w:rsidR="00F221B2" w:rsidRPr="00F3073B">
      <w:rPr>
        <w:rFonts w:ascii="Calibri" w:hAnsi="Calibri" w:cs="Calibri"/>
        <w:sz w:val="22"/>
        <w:szCs w:val="22"/>
      </w:rPr>
      <w:t>439</w:t>
    </w:r>
    <w:r w:rsidRPr="00F3073B">
      <w:rPr>
        <w:rFonts w:ascii="Calibri" w:hAnsi="Calibri" w:cs="Calibri"/>
        <w:sz w:val="22"/>
        <w:szCs w:val="22"/>
      </w:rPr>
      <w:t>/0001-</w:t>
    </w:r>
    <w:r w:rsidR="00F221B2" w:rsidRPr="00F3073B">
      <w:rPr>
        <w:rFonts w:ascii="Calibri" w:hAnsi="Calibri" w:cs="Calibri"/>
        <w:sz w:val="22"/>
        <w:szCs w:val="22"/>
      </w:rPr>
      <w:t>83</w:t>
    </w:r>
    <w:r w:rsidRPr="00F3073B">
      <w:rPr>
        <w:rFonts w:ascii="Calibri" w:hAnsi="Calibri" w:cs="Calibri"/>
        <w:sz w:val="22"/>
        <w:szCs w:val="22"/>
      </w:rPr>
      <w:t xml:space="preserve"> – CEP.: 96700-000 – São Jerônimo – RS.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FC247F" w14:textId="77777777" w:rsidR="00310E3B" w:rsidRDefault="00310E3B">
      <w:r>
        <w:separator/>
      </w:r>
    </w:p>
  </w:footnote>
  <w:footnote w:type="continuationSeparator" w:id="0">
    <w:p w14:paraId="04073D06" w14:textId="77777777" w:rsidR="00310E3B" w:rsidRDefault="00310E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A76297" w14:textId="77777777" w:rsidR="00C668B0" w:rsidRDefault="00000000" w:rsidP="00C668B0">
    <w:pPr>
      <w:pStyle w:val="Cabealho"/>
      <w:tabs>
        <w:tab w:val="clear" w:pos="4419"/>
        <w:tab w:val="clear" w:pos="8838"/>
        <w:tab w:val="left" w:pos="0"/>
      </w:tabs>
      <w:rPr>
        <w:rFonts w:ascii="Monotype Corsiva" w:hAnsi="Monotype Corsiva"/>
        <w:b/>
        <w:bCs/>
        <w:i/>
        <w:sz w:val="48"/>
        <w:szCs w:val="48"/>
      </w:rPr>
    </w:pPr>
    <w:r>
      <w:rPr>
        <w:sz w:val="48"/>
        <w:szCs w:val="48"/>
      </w:rPr>
      <w:object w:dxaOrig="1440" w:dyaOrig="1440" w14:anchorId="40503E9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margin-left:172.95pt;margin-top:-153.55pt;width:74.85pt;height:85.25pt;z-index:-251658752;visibility:visible;mso-wrap-edited:f;mso-position-horizontal-relative:margin;mso-position-vertical-relative:margin" wrapcoords="-225 0 -225 21420 21600 21420 21600 0 -225 0">
          <v:imagedata r:id="rId1" o:title=""/>
          <w10:wrap type="square" anchorx="margin" anchory="margin"/>
        </v:shape>
        <o:OLEObject Type="Embed" ProgID="Word.Picture.8" ShapeID="_x0000_s1025" DrawAspect="Content" ObjectID="_1732971165" r:id="rId2"/>
      </w:object>
    </w:r>
    <w:r w:rsidR="00F221B2" w:rsidRPr="00F31E87">
      <w:rPr>
        <w:rFonts w:ascii="Monotype Corsiva" w:hAnsi="Monotype Corsiva"/>
        <w:b/>
        <w:bCs/>
        <w:i/>
        <w:sz w:val="48"/>
        <w:szCs w:val="48"/>
      </w:rPr>
      <w:t xml:space="preserve">               </w:t>
    </w:r>
    <w:r w:rsidR="00F31E87">
      <w:rPr>
        <w:rFonts w:ascii="Monotype Corsiva" w:hAnsi="Monotype Corsiva"/>
        <w:b/>
        <w:bCs/>
        <w:i/>
        <w:sz w:val="48"/>
        <w:szCs w:val="48"/>
      </w:rPr>
      <w:t xml:space="preserve">     </w:t>
    </w:r>
  </w:p>
  <w:p w14:paraId="37412205" w14:textId="77777777" w:rsidR="00C668B0" w:rsidRDefault="00C668B0" w:rsidP="00C668B0">
    <w:pPr>
      <w:pStyle w:val="Cabealho"/>
      <w:tabs>
        <w:tab w:val="clear" w:pos="4419"/>
        <w:tab w:val="clear" w:pos="8838"/>
        <w:tab w:val="left" w:pos="0"/>
      </w:tabs>
      <w:rPr>
        <w:rFonts w:ascii="Monotype Corsiva" w:hAnsi="Monotype Corsiva"/>
        <w:b/>
        <w:bCs/>
        <w:i/>
        <w:sz w:val="48"/>
        <w:szCs w:val="48"/>
      </w:rPr>
    </w:pPr>
    <w:r>
      <w:rPr>
        <w:rFonts w:ascii="Monotype Corsiva" w:hAnsi="Monotype Corsiva"/>
        <w:b/>
        <w:bCs/>
        <w:i/>
        <w:sz w:val="48"/>
        <w:szCs w:val="48"/>
      </w:rPr>
      <w:tab/>
    </w:r>
  </w:p>
  <w:p w14:paraId="6B8C493D" w14:textId="503DC173" w:rsidR="008D5DB0" w:rsidRPr="00C668B0" w:rsidRDefault="007B3947" w:rsidP="007B3947">
    <w:pPr>
      <w:pStyle w:val="Cabealho"/>
      <w:tabs>
        <w:tab w:val="clear" w:pos="4419"/>
        <w:tab w:val="clear" w:pos="8838"/>
        <w:tab w:val="left" w:pos="0"/>
      </w:tabs>
      <w:rPr>
        <w:rFonts w:ascii="Monotype Corsiva" w:hAnsi="Monotype Corsiva"/>
        <w:b/>
        <w:bCs/>
        <w:i/>
        <w:sz w:val="48"/>
        <w:szCs w:val="48"/>
      </w:rPr>
    </w:pPr>
    <w:r>
      <w:rPr>
        <w:rFonts w:ascii="Calibri" w:hAnsi="Calibri"/>
        <w:b/>
        <w:bCs/>
        <w:sz w:val="32"/>
        <w:szCs w:val="32"/>
      </w:rPr>
      <w:t xml:space="preserve">                                        </w:t>
    </w:r>
    <w:r w:rsidR="00C668B0">
      <w:rPr>
        <w:rFonts w:ascii="Calibri" w:hAnsi="Calibri"/>
        <w:b/>
        <w:bCs/>
        <w:sz w:val="32"/>
        <w:szCs w:val="32"/>
      </w:rPr>
      <w:t>RI</w:t>
    </w:r>
    <w:r w:rsidR="00DF1FC8" w:rsidRPr="00DF1FC8">
      <w:rPr>
        <w:rFonts w:ascii="Calibri" w:hAnsi="Calibri"/>
        <w:b/>
        <w:bCs/>
        <w:sz w:val="32"/>
        <w:szCs w:val="32"/>
      </w:rPr>
      <w:t>O GRANDE DO SUL</w:t>
    </w:r>
  </w:p>
  <w:p w14:paraId="7FE2A46A" w14:textId="6C333490" w:rsidR="00F221B2" w:rsidRDefault="007B3947" w:rsidP="007B3947">
    <w:pPr>
      <w:pStyle w:val="Cabealho"/>
      <w:rPr>
        <w:rFonts w:ascii="Calibri" w:hAnsi="Calibri"/>
        <w:b/>
        <w:bCs/>
        <w:sz w:val="32"/>
        <w:szCs w:val="32"/>
      </w:rPr>
    </w:pPr>
    <w:r>
      <w:rPr>
        <w:rFonts w:ascii="Calibri" w:hAnsi="Calibri"/>
        <w:b/>
        <w:bCs/>
        <w:sz w:val="32"/>
        <w:szCs w:val="32"/>
      </w:rPr>
      <w:t xml:space="preserve">                  </w:t>
    </w:r>
    <w:r w:rsidR="00F221B2" w:rsidRPr="00DF1FC8">
      <w:rPr>
        <w:rFonts w:ascii="Calibri" w:hAnsi="Calibri"/>
        <w:b/>
        <w:bCs/>
        <w:sz w:val="32"/>
        <w:szCs w:val="32"/>
      </w:rPr>
      <w:t>C</w:t>
    </w:r>
    <w:r w:rsidR="00DF1FC8" w:rsidRPr="00DF1FC8">
      <w:rPr>
        <w:rFonts w:ascii="Calibri" w:hAnsi="Calibri"/>
        <w:b/>
        <w:bCs/>
        <w:sz w:val="32"/>
        <w:szCs w:val="32"/>
      </w:rPr>
      <w:t>ÂMARA DE VEREADORES DE SÃO JERÔNIMO</w:t>
    </w:r>
  </w:p>
  <w:p w14:paraId="34CA6F12" w14:textId="2E941349" w:rsidR="00DF1FC8" w:rsidRPr="00DF1FC8" w:rsidRDefault="007B3947" w:rsidP="007B3947">
    <w:pPr>
      <w:pStyle w:val="Cabealho"/>
      <w:rPr>
        <w:rFonts w:ascii="Calibri" w:hAnsi="Calibri"/>
        <w:sz w:val="32"/>
        <w:szCs w:val="32"/>
      </w:rPr>
    </w:pPr>
    <w:r>
      <w:rPr>
        <w:rFonts w:ascii="Calibri" w:hAnsi="Calibri"/>
        <w:b/>
        <w:bCs/>
        <w:sz w:val="32"/>
        <w:szCs w:val="32"/>
      </w:rPr>
      <w:t xml:space="preserve">                                </w:t>
    </w:r>
    <w:r w:rsidR="009D7E0C">
      <w:rPr>
        <w:rFonts w:ascii="Calibri" w:hAnsi="Calibri"/>
        <w:b/>
        <w:bCs/>
        <w:sz w:val="32"/>
        <w:szCs w:val="32"/>
      </w:rPr>
      <w:t>PROCURADORIA LEGISLATIVA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636830"/>
    <w:multiLevelType w:val="hybridMultilevel"/>
    <w:tmpl w:val="13284C44"/>
    <w:lvl w:ilvl="0" w:tplc="2B4685D0">
      <w:start w:val="1"/>
      <w:numFmt w:val="lowerLetter"/>
      <w:lvlText w:val="%1)"/>
      <w:lvlJc w:val="left"/>
      <w:pPr>
        <w:tabs>
          <w:tab w:val="num" w:pos="2039"/>
        </w:tabs>
        <w:ind w:left="203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759"/>
        </w:tabs>
        <w:ind w:left="2759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479"/>
        </w:tabs>
        <w:ind w:left="3479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199"/>
        </w:tabs>
        <w:ind w:left="4199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919"/>
        </w:tabs>
        <w:ind w:left="4919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639"/>
        </w:tabs>
        <w:ind w:left="5639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359"/>
        </w:tabs>
        <w:ind w:left="6359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079"/>
        </w:tabs>
        <w:ind w:left="7079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799"/>
        </w:tabs>
        <w:ind w:left="7799" w:hanging="180"/>
      </w:pPr>
    </w:lvl>
  </w:abstractNum>
  <w:abstractNum w:abstractNumId="1" w15:restartNumberingAfterBreak="0">
    <w:nsid w:val="7B234858"/>
    <w:multiLevelType w:val="hybridMultilevel"/>
    <w:tmpl w:val="DC4CDF86"/>
    <w:lvl w:ilvl="0" w:tplc="006C8CF4">
      <w:start w:val="1"/>
      <w:numFmt w:val="upperRoman"/>
      <w:lvlText w:val="%1."/>
      <w:lvlJc w:val="left"/>
      <w:pPr>
        <w:ind w:left="2421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num w:numId="1" w16cid:durableId="1615096560">
    <w:abstractNumId w:val="0"/>
  </w:num>
  <w:num w:numId="2" w16cid:durableId="2083486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5CA9"/>
    <w:rsid w:val="000035A7"/>
    <w:rsid w:val="000072C3"/>
    <w:rsid w:val="000244E0"/>
    <w:rsid w:val="00024B5B"/>
    <w:rsid w:val="0004464B"/>
    <w:rsid w:val="00044CA0"/>
    <w:rsid w:val="00045739"/>
    <w:rsid w:val="00055766"/>
    <w:rsid w:val="000835B2"/>
    <w:rsid w:val="0008422F"/>
    <w:rsid w:val="000A0A15"/>
    <w:rsid w:val="000B4EC8"/>
    <w:rsid w:val="000E1F49"/>
    <w:rsid w:val="000E5EC1"/>
    <w:rsid w:val="00106250"/>
    <w:rsid w:val="00131658"/>
    <w:rsid w:val="001524F1"/>
    <w:rsid w:val="0018709B"/>
    <w:rsid w:val="001D1696"/>
    <w:rsid w:val="002155F4"/>
    <w:rsid w:val="00234294"/>
    <w:rsid w:val="002611BD"/>
    <w:rsid w:val="002807D5"/>
    <w:rsid w:val="00294271"/>
    <w:rsid w:val="00297FA7"/>
    <w:rsid w:val="002A7B53"/>
    <w:rsid w:val="002B7C75"/>
    <w:rsid w:val="002C6B60"/>
    <w:rsid w:val="002D5CA9"/>
    <w:rsid w:val="002E58BC"/>
    <w:rsid w:val="002E6AB7"/>
    <w:rsid w:val="002F4301"/>
    <w:rsid w:val="00300B18"/>
    <w:rsid w:val="00310E3B"/>
    <w:rsid w:val="00314ECE"/>
    <w:rsid w:val="003164E9"/>
    <w:rsid w:val="003265BF"/>
    <w:rsid w:val="00340049"/>
    <w:rsid w:val="0035161D"/>
    <w:rsid w:val="00365C2B"/>
    <w:rsid w:val="00367F30"/>
    <w:rsid w:val="003846E4"/>
    <w:rsid w:val="00390ACF"/>
    <w:rsid w:val="0039199C"/>
    <w:rsid w:val="003A0E80"/>
    <w:rsid w:val="003B16FA"/>
    <w:rsid w:val="003C3F62"/>
    <w:rsid w:val="003D6DBE"/>
    <w:rsid w:val="003F30F3"/>
    <w:rsid w:val="00404B33"/>
    <w:rsid w:val="0041002E"/>
    <w:rsid w:val="00413E18"/>
    <w:rsid w:val="00420FC5"/>
    <w:rsid w:val="00475252"/>
    <w:rsid w:val="00484FF7"/>
    <w:rsid w:val="00485928"/>
    <w:rsid w:val="004A0882"/>
    <w:rsid w:val="004B2B04"/>
    <w:rsid w:val="004B3718"/>
    <w:rsid w:val="004B7CA8"/>
    <w:rsid w:val="004F0A11"/>
    <w:rsid w:val="004F2944"/>
    <w:rsid w:val="00501395"/>
    <w:rsid w:val="00514CC6"/>
    <w:rsid w:val="00542285"/>
    <w:rsid w:val="00542A7D"/>
    <w:rsid w:val="00580264"/>
    <w:rsid w:val="00585EC9"/>
    <w:rsid w:val="00592C28"/>
    <w:rsid w:val="005A5DED"/>
    <w:rsid w:val="005B1568"/>
    <w:rsid w:val="005E3453"/>
    <w:rsid w:val="006176F9"/>
    <w:rsid w:val="006575E2"/>
    <w:rsid w:val="0069707D"/>
    <w:rsid w:val="006F3A7C"/>
    <w:rsid w:val="006F6F18"/>
    <w:rsid w:val="00710C10"/>
    <w:rsid w:val="00715511"/>
    <w:rsid w:val="0071692C"/>
    <w:rsid w:val="007273B6"/>
    <w:rsid w:val="00740507"/>
    <w:rsid w:val="0075197E"/>
    <w:rsid w:val="00785A91"/>
    <w:rsid w:val="007933E7"/>
    <w:rsid w:val="007A2E8A"/>
    <w:rsid w:val="007B3947"/>
    <w:rsid w:val="007C6AFD"/>
    <w:rsid w:val="007C7C40"/>
    <w:rsid w:val="007E5F23"/>
    <w:rsid w:val="008155F8"/>
    <w:rsid w:val="00835510"/>
    <w:rsid w:val="008537AB"/>
    <w:rsid w:val="0087649B"/>
    <w:rsid w:val="00885ED0"/>
    <w:rsid w:val="00886AD6"/>
    <w:rsid w:val="00893760"/>
    <w:rsid w:val="008A0868"/>
    <w:rsid w:val="008C17A4"/>
    <w:rsid w:val="008C46C5"/>
    <w:rsid w:val="008C56CF"/>
    <w:rsid w:val="008C7FA4"/>
    <w:rsid w:val="008D1565"/>
    <w:rsid w:val="008D199A"/>
    <w:rsid w:val="008D5DB0"/>
    <w:rsid w:val="00924D56"/>
    <w:rsid w:val="00933956"/>
    <w:rsid w:val="009352AD"/>
    <w:rsid w:val="00973D8F"/>
    <w:rsid w:val="00984AB4"/>
    <w:rsid w:val="00986E0B"/>
    <w:rsid w:val="00987A31"/>
    <w:rsid w:val="00987C7B"/>
    <w:rsid w:val="0099718F"/>
    <w:rsid w:val="009B34CA"/>
    <w:rsid w:val="009C3451"/>
    <w:rsid w:val="009C5E16"/>
    <w:rsid w:val="009D7E0C"/>
    <w:rsid w:val="00A00C59"/>
    <w:rsid w:val="00A32BCC"/>
    <w:rsid w:val="00A34600"/>
    <w:rsid w:val="00A54C84"/>
    <w:rsid w:val="00A91E22"/>
    <w:rsid w:val="00AC6106"/>
    <w:rsid w:val="00AC752D"/>
    <w:rsid w:val="00AE2B03"/>
    <w:rsid w:val="00B431A9"/>
    <w:rsid w:val="00B440FF"/>
    <w:rsid w:val="00B74FF3"/>
    <w:rsid w:val="00B81C82"/>
    <w:rsid w:val="00B8328E"/>
    <w:rsid w:val="00B84CA4"/>
    <w:rsid w:val="00B86085"/>
    <w:rsid w:val="00B91711"/>
    <w:rsid w:val="00BB0AA3"/>
    <w:rsid w:val="00BC2570"/>
    <w:rsid w:val="00BE1074"/>
    <w:rsid w:val="00BE76AD"/>
    <w:rsid w:val="00BF44E2"/>
    <w:rsid w:val="00C054DE"/>
    <w:rsid w:val="00C668B0"/>
    <w:rsid w:val="00C66DE4"/>
    <w:rsid w:val="00C67785"/>
    <w:rsid w:val="00C8168E"/>
    <w:rsid w:val="00CB3C52"/>
    <w:rsid w:val="00CB4261"/>
    <w:rsid w:val="00CC1B00"/>
    <w:rsid w:val="00D03B14"/>
    <w:rsid w:val="00D05C69"/>
    <w:rsid w:val="00D26415"/>
    <w:rsid w:val="00D30693"/>
    <w:rsid w:val="00D41B50"/>
    <w:rsid w:val="00D75219"/>
    <w:rsid w:val="00D915D4"/>
    <w:rsid w:val="00DA4922"/>
    <w:rsid w:val="00DB239D"/>
    <w:rsid w:val="00DE0ADB"/>
    <w:rsid w:val="00DF1FC8"/>
    <w:rsid w:val="00DF681D"/>
    <w:rsid w:val="00E05C25"/>
    <w:rsid w:val="00E215C9"/>
    <w:rsid w:val="00E21D1C"/>
    <w:rsid w:val="00E3587D"/>
    <w:rsid w:val="00E676B0"/>
    <w:rsid w:val="00E7677D"/>
    <w:rsid w:val="00E8609F"/>
    <w:rsid w:val="00EA0901"/>
    <w:rsid w:val="00EB5A60"/>
    <w:rsid w:val="00EB6445"/>
    <w:rsid w:val="00EC49B1"/>
    <w:rsid w:val="00EE655C"/>
    <w:rsid w:val="00F109AD"/>
    <w:rsid w:val="00F10C95"/>
    <w:rsid w:val="00F211BB"/>
    <w:rsid w:val="00F221B2"/>
    <w:rsid w:val="00F27E5B"/>
    <w:rsid w:val="00F3073B"/>
    <w:rsid w:val="00F31E87"/>
    <w:rsid w:val="00F60083"/>
    <w:rsid w:val="00F728ED"/>
    <w:rsid w:val="00F84C1E"/>
    <w:rsid w:val="00F92B61"/>
    <w:rsid w:val="00F95000"/>
    <w:rsid w:val="00FC5166"/>
    <w:rsid w:val="00FC6639"/>
    <w:rsid w:val="00FF6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4983BDC"/>
  <w15:docId w15:val="{0037A528-B746-4613-85DD-52FA0B2994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C1B00"/>
    <w:rPr>
      <w:sz w:val="24"/>
      <w:szCs w:val="24"/>
    </w:rPr>
  </w:style>
  <w:style w:type="paragraph" w:styleId="Ttulo1">
    <w:name w:val="heading 1"/>
    <w:basedOn w:val="Normal"/>
    <w:next w:val="Normal"/>
    <w:qFormat/>
    <w:rsid w:val="00CC1B00"/>
    <w:pPr>
      <w:keepNext/>
      <w:tabs>
        <w:tab w:val="left" w:pos="10440"/>
      </w:tabs>
      <w:ind w:left="540" w:right="360"/>
      <w:jc w:val="center"/>
      <w:outlineLvl w:val="0"/>
    </w:pPr>
    <w:rPr>
      <w:b/>
      <w:bCs/>
      <w:sz w:val="32"/>
      <w:u w:val="single"/>
    </w:rPr>
  </w:style>
  <w:style w:type="paragraph" w:styleId="Ttulo2">
    <w:name w:val="heading 2"/>
    <w:basedOn w:val="Normal"/>
    <w:next w:val="Normal"/>
    <w:qFormat/>
    <w:rsid w:val="00CC1B00"/>
    <w:pPr>
      <w:keepNext/>
      <w:tabs>
        <w:tab w:val="left" w:pos="1683"/>
      </w:tabs>
      <w:ind w:left="540" w:right="360"/>
      <w:jc w:val="center"/>
      <w:outlineLvl w:val="1"/>
    </w:pPr>
    <w:rPr>
      <w:b/>
      <w:bCs/>
      <w:sz w:val="20"/>
    </w:rPr>
  </w:style>
  <w:style w:type="paragraph" w:styleId="Ttulo7">
    <w:name w:val="heading 7"/>
    <w:basedOn w:val="Normal"/>
    <w:next w:val="Normal"/>
    <w:link w:val="Ttulo7Char"/>
    <w:semiHidden/>
    <w:unhideWhenUsed/>
    <w:qFormat/>
    <w:rsid w:val="00987C7B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C1B0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C1B00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CC1B00"/>
    <w:rPr>
      <w:color w:val="0000FF"/>
      <w:u w:val="single"/>
    </w:rPr>
  </w:style>
  <w:style w:type="paragraph" w:styleId="Ttulo">
    <w:name w:val="Title"/>
    <w:basedOn w:val="Normal"/>
    <w:qFormat/>
    <w:rsid w:val="00CC1B00"/>
    <w:pPr>
      <w:tabs>
        <w:tab w:val="left" w:pos="10440"/>
      </w:tabs>
      <w:ind w:left="540" w:right="360"/>
      <w:jc w:val="center"/>
    </w:pPr>
    <w:rPr>
      <w:b/>
      <w:bCs/>
    </w:rPr>
  </w:style>
  <w:style w:type="paragraph" w:styleId="Textoembloco">
    <w:name w:val="Block Text"/>
    <w:basedOn w:val="Normal"/>
    <w:rsid w:val="00CC1B00"/>
    <w:pPr>
      <w:tabs>
        <w:tab w:val="left" w:pos="1683"/>
      </w:tabs>
      <w:ind w:left="540" w:right="360"/>
      <w:jc w:val="both"/>
    </w:pPr>
    <w:rPr>
      <w:b/>
      <w:bCs/>
    </w:rPr>
  </w:style>
  <w:style w:type="paragraph" w:customStyle="1" w:styleId="western">
    <w:name w:val="western"/>
    <w:basedOn w:val="Normal"/>
    <w:rsid w:val="00580264"/>
    <w:pPr>
      <w:spacing w:before="100" w:beforeAutospacing="1"/>
      <w:jc w:val="both"/>
    </w:pPr>
    <w:rPr>
      <w:b/>
      <w:bCs/>
      <w:color w:val="000000"/>
      <w:sz w:val="40"/>
      <w:szCs w:val="40"/>
    </w:rPr>
  </w:style>
  <w:style w:type="paragraph" w:styleId="Textodebalo">
    <w:name w:val="Balloon Text"/>
    <w:basedOn w:val="Normal"/>
    <w:link w:val="TextodebaloChar"/>
    <w:rsid w:val="007C7C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C7C40"/>
    <w:rPr>
      <w:rFonts w:ascii="Tahoma" w:hAnsi="Tahoma" w:cs="Tahoma"/>
      <w:sz w:val="16"/>
      <w:szCs w:val="16"/>
    </w:rPr>
  </w:style>
  <w:style w:type="paragraph" w:customStyle="1" w:styleId="card-text">
    <w:name w:val="card-text"/>
    <w:basedOn w:val="Normal"/>
    <w:rsid w:val="00E05C25"/>
    <w:pPr>
      <w:spacing w:before="100" w:beforeAutospacing="1" w:after="100" w:afterAutospacing="1"/>
    </w:pPr>
  </w:style>
  <w:style w:type="character" w:styleId="Refdecomentrio">
    <w:name w:val="annotation reference"/>
    <w:basedOn w:val="Fontepargpadro"/>
    <w:semiHidden/>
    <w:unhideWhenUsed/>
    <w:rsid w:val="00F92B61"/>
    <w:rPr>
      <w:sz w:val="16"/>
      <w:szCs w:val="16"/>
    </w:rPr>
  </w:style>
  <w:style w:type="paragraph" w:styleId="Textodecomentrio">
    <w:name w:val="annotation text"/>
    <w:basedOn w:val="Normal"/>
    <w:link w:val="TextodecomentrioChar"/>
    <w:semiHidden/>
    <w:unhideWhenUsed/>
    <w:rsid w:val="00F92B61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semiHidden/>
    <w:rsid w:val="00F92B61"/>
  </w:style>
  <w:style w:type="paragraph" w:styleId="Assuntodocomentrio">
    <w:name w:val="annotation subject"/>
    <w:basedOn w:val="Textodecomentrio"/>
    <w:next w:val="Textodecomentrio"/>
    <w:link w:val="AssuntodocomentrioChar"/>
    <w:semiHidden/>
    <w:unhideWhenUsed/>
    <w:rsid w:val="00F92B61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semiHidden/>
    <w:rsid w:val="00F92B61"/>
    <w:rPr>
      <w:b/>
      <w:bCs/>
    </w:rPr>
  </w:style>
  <w:style w:type="paragraph" w:styleId="PargrafodaLista">
    <w:name w:val="List Paragraph"/>
    <w:basedOn w:val="Normal"/>
    <w:uiPriority w:val="34"/>
    <w:qFormat/>
    <w:rsid w:val="0041002E"/>
    <w:pPr>
      <w:ind w:left="720"/>
      <w:contextualSpacing/>
    </w:pPr>
  </w:style>
  <w:style w:type="character" w:customStyle="1" w:styleId="Ttulo7Char">
    <w:name w:val="Título 7 Char"/>
    <w:basedOn w:val="Fontepargpadro"/>
    <w:link w:val="Ttulo7"/>
    <w:semiHidden/>
    <w:rsid w:val="00987C7B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paragraph" w:customStyle="1" w:styleId="Standard">
    <w:name w:val="Standard"/>
    <w:rsid w:val="00987C7B"/>
    <w:pPr>
      <w:suppressAutoHyphens/>
      <w:autoSpaceDN w:val="0"/>
      <w:textAlignment w:val="baseline"/>
    </w:pPr>
    <w:rPr>
      <w:kern w:val="3"/>
      <w:sz w:val="24"/>
      <w:szCs w:val="24"/>
    </w:rPr>
  </w:style>
  <w:style w:type="paragraph" w:customStyle="1" w:styleId="Textbody">
    <w:name w:val="Text body"/>
    <w:basedOn w:val="Standard"/>
    <w:rsid w:val="00987C7B"/>
    <w:pPr>
      <w:jc w:val="both"/>
    </w:pPr>
    <w:rPr>
      <w:b/>
      <w:sz w:val="40"/>
      <w:szCs w:val="20"/>
    </w:rPr>
  </w:style>
  <w:style w:type="paragraph" w:styleId="Recuodecorpodetexto3">
    <w:name w:val="Body Text Indent 3"/>
    <w:basedOn w:val="Standard"/>
    <w:link w:val="Recuodecorpodetexto3Char"/>
    <w:rsid w:val="00987C7B"/>
    <w:pPr>
      <w:ind w:firstLine="1080"/>
    </w:pPr>
  </w:style>
  <w:style w:type="character" w:customStyle="1" w:styleId="Recuodecorpodetexto3Char">
    <w:name w:val="Recuo de corpo de texto 3 Char"/>
    <w:basedOn w:val="Fontepargpadro"/>
    <w:link w:val="Recuodecorpodetexto3"/>
    <w:rsid w:val="00987C7B"/>
    <w:rPr>
      <w:kern w:val="3"/>
      <w:sz w:val="24"/>
      <w:szCs w:val="24"/>
    </w:rPr>
  </w:style>
  <w:style w:type="paragraph" w:styleId="NormalWeb">
    <w:name w:val="Normal (Web)"/>
    <w:basedOn w:val="Standard"/>
    <w:rsid w:val="00987C7B"/>
    <w:pPr>
      <w:spacing w:before="100" w:after="100"/>
    </w:pPr>
  </w:style>
  <w:style w:type="paragraph" w:styleId="Corpodetexto3">
    <w:name w:val="Body Text 3"/>
    <w:basedOn w:val="Standard"/>
    <w:link w:val="Corpodetexto3Char"/>
    <w:rsid w:val="00987C7B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987C7B"/>
    <w:rPr>
      <w:kern w:val="3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406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2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0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82DD94-33F1-4194-893B-E84E4198C3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204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</vt:lpstr>
    </vt:vector>
  </TitlesOfParts>
  <Company>Camara de Vereadores</Company>
  <LinksUpToDate>false</LinksUpToDate>
  <CharactersWithSpaces>1308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</dc:title>
  <dc:creator>Secretário</dc:creator>
  <cp:lastModifiedBy>Petrônio Weber</cp:lastModifiedBy>
  <cp:revision>3</cp:revision>
  <cp:lastPrinted>2022-04-18T21:23:00Z</cp:lastPrinted>
  <dcterms:created xsi:type="dcterms:W3CDTF">2022-12-19T19:02:00Z</dcterms:created>
  <dcterms:modified xsi:type="dcterms:W3CDTF">2022-12-19T19:06:00Z</dcterms:modified>
</cp:coreProperties>
</file>