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E7" w:rsidRPr="00A05901" w:rsidRDefault="00F643E7" w:rsidP="00153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643E7">
        <w:rPr>
          <w:rFonts w:ascii="Times New Roman" w:eastAsia="Times New Roman" w:hAnsi="Times New Roman" w:cs="Times New Roman"/>
          <w:b/>
          <w:lang w:eastAsia="pt-BR"/>
        </w:rPr>
        <w:t xml:space="preserve">PARECER JURÍDICO </w:t>
      </w:r>
    </w:p>
    <w:p w:rsidR="00A05901" w:rsidRPr="00F643E7" w:rsidRDefault="00A05901" w:rsidP="00153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05901">
        <w:rPr>
          <w:rFonts w:ascii="Times New Roman" w:eastAsia="Times New Roman" w:hAnsi="Times New Roman" w:cs="Times New Roman"/>
          <w:b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028</w:t>
      </w:r>
      <w:r w:rsidRPr="00A05901">
        <w:rPr>
          <w:rFonts w:ascii="Times New Roman" w:eastAsia="Times New Roman" w:hAnsi="Times New Roman" w:cs="Times New Roman"/>
          <w:b/>
          <w:lang w:eastAsia="pt-BR"/>
        </w:rPr>
        <w:t>/2026</w:t>
      </w:r>
    </w:p>
    <w:p w:rsidR="00153DE2" w:rsidRPr="00992376" w:rsidRDefault="00153DE2" w:rsidP="00153D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643E7" w:rsidRPr="00F643E7" w:rsidRDefault="00153DE2" w:rsidP="0007707C">
      <w:pPr>
        <w:spacing w:before="100" w:beforeAutospacing="1" w:after="100" w:afterAutospacing="1" w:line="360" w:lineRule="auto"/>
        <w:ind w:left="2835" w:firstLine="2835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92376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</w:t>
      </w:r>
      <w:r w:rsidR="00F643E7" w:rsidRPr="00F643E7">
        <w:rPr>
          <w:rFonts w:ascii="Times New Roman" w:eastAsia="Times New Roman" w:hAnsi="Times New Roman" w:cs="Times New Roman"/>
          <w:b/>
          <w:lang w:eastAsia="pt-BR"/>
        </w:rPr>
        <w:t xml:space="preserve">EMENTA: </w:t>
      </w:r>
      <w:r w:rsidR="0007707C" w:rsidRPr="00A05901">
        <w:rPr>
          <w:rFonts w:ascii="Times New Roman" w:eastAsia="Times New Roman" w:hAnsi="Times New Roman" w:cs="Times New Roman"/>
          <w:b/>
          <w:lang w:eastAsia="pt-BR"/>
        </w:rPr>
        <w:t>AUTORIZA O MUNICÍPIO DE SÃO JERÔNIMO A FIRMAR CONVÊNIO COM A EMPRESA BRASILEIRA DE CORREIOS E TELEGRÁFOS E DÁ OUTRAS PROVIDÊNCIAS</w:t>
      </w:r>
    </w:p>
    <w:p w:rsidR="00F643E7" w:rsidRPr="00F643E7" w:rsidRDefault="002948F1" w:rsidP="00153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92376">
        <w:rPr>
          <w:rFonts w:ascii="Times New Roman" w:eastAsia="Times New Roman" w:hAnsi="Times New Roman" w:cs="Times New Roman"/>
          <w:lang w:eastAsia="pt-BR"/>
        </w:rPr>
        <w:t>I -</w:t>
      </w:r>
      <w:r w:rsidR="0007707C" w:rsidRPr="00992376">
        <w:rPr>
          <w:rFonts w:ascii="Times New Roman" w:eastAsia="Times New Roman" w:hAnsi="Times New Roman" w:cs="Times New Roman"/>
          <w:lang w:eastAsia="pt-BR"/>
        </w:rPr>
        <w:t xml:space="preserve"> </w:t>
      </w:r>
      <w:r w:rsidR="0007707C" w:rsidRPr="00992376">
        <w:rPr>
          <w:rFonts w:ascii="Times New Roman" w:eastAsia="Times New Roman" w:hAnsi="Times New Roman" w:cs="Times New Roman"/>
          <w:b/>
          <w:lang w:eastAsia="pt-BR"/>
        </w:rPr>
        <w:t>OBJETO</w:t>
      </w:r>
    </w:p>
    <w:p w:rsidR="002948F1" w:rsidRPr="00992376" w:rsidRDefault="0007707C" w:rsidP="009923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92376">
        <w:rPr>
          <w:rFonts w:ascii="Times New Roman" w:eastAsia="Times New Roman" w:hAnsi="Times New Roman" w:cs="Times New Roman"/>
          <w:lang w:eastAsia="pt-BR"/>
        </w:rPr>
        <w:t xml:space="preserve">                     Submete-se a análise do Procurador Legislativo o Projeto de Lei nº 02</w:t>
      </w:r>
      <w:r w:rsidR="008732E6">
        <w:rPr>
          <w:rFonts w:ascii="Times New Roman" w:eastAsia="Times New Roman" w:hAnsi="Times New Roman" w:cs="Times New Roman"/>
          <w:lang w:eastAsia="pt-BR"/>
        </w:rPr>
        <w:t>8</w:t>
      </w:r>
      <w:r w:rsidRPr="00992376">
        <w:rPr>
          <w:rFonts w:ascii="Times New Roman" w:eastAsia="Times New Roman" w:hAnsi="Times New Roman" w:cs="Times New Roman"/>
          <w:lang w:eastAsia="pt-BR"/>
        </w:rPr>
        <w:t xml:space="preserve">/2026, que solicita autorização legislativa para </w:t>
      </w:r>
      <w:r w:rsidR="002948F1" w:rsidRPr="00992376">
        <w:rPr>
          <w:rFonts w:ascii="Times New Roman" w:eastAsia="Times New Roman" w:hAnsi="Times New Roman" w:cs="Times New Roman"/>
          <w:lang w:eastAsia="pt-BR"/>
        </w:rPr>
        <w:t>firmar convênio com a Empresa Brasileira de Correios e</w:t>
      </w:r>
      <w:proofErr w:type="gramStart"/>
      <w:r w:rsidR="008732E6">
        <w:rPr>
          <w:rFonts w:ascii="Times New Roman" w:eastAsia="Times New Roman" w:hAnsi="Times New Roman" w:cs="Times New Roman"/>
          <w:lang w:eastAsia="pt-BR"/>
        </w:rPr>
        <w:t xml:space="preserve"> </w:t>
      </w:r>
      <w:r w:rsidR="002948F1" w:rsidRPr="00992376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proofErr w:type="gramEnd"/>
      <w:r w:rsidR="002948F1" w:rsidRPr="00992376">
        <w:rPr>
          <w:rFonts w:ascii="Times New Roman" w:eastAsia="Times New Roman" w:hAnsi="Times New Roman" w:cs="Times New Roman"/>
          <w:lang w:eastAsia="pt-BR"/>
        </w:rPr>
        <w:t>Telegráfos</w:t>
      </w:r>
      <w:proofErr w:type="spellEnd"/>
      <w:r w:rsidR="002948F1" w:rsidRPr="00992376">
        <w:rPr>
          <w:rFonts w:ascii="Times New Roman" w:eastAsia="Times New Roman" w:hAnsi="Times New Roman" w:cs="Times New Roman"/>
          <w:lang w:eastAsia="pt-BR"/>
        </w:rPr>
        <w:t>,</w:t>
      </w:r>
      <w:r w:rsidR="008732E6">
        <w:rPr>
          <w:rFonts w:ascii="Times New Roman" w:eastAsia="Times New Roman" w:hAnsi="Times New Roman" w:cs="Times New Roman"/>
          <w:lang w:eastAsia="pt-BR"/>
        </w:rPr>
        <w:t xml:space="preserve"> </w:t>
      </w:r>
      <w:r w:rsidR="002948F1" w:rsidRPr="00992376">
        <w:rPr>
          <w:rFonts w:ascii="Times New Roman" w:eastAsia="Times New Roman" w:hAnsi="Times New Roman" w:cs="Times New Roman"/>
          <w:lang w:eastAsia="pt-BR"/>
        </w:rPr>
        <w:t xml:space="preserve">com o intuito de locar um prédio para instalação da agência dos Correios no município. </w:t>
      </w:r>
    </w:p>
    <w:p w:rsidR="00F643E7" w:rsidRPr="00992376" w:rsidRDefault="002948F1" w:rsidP="00153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92376">
        <w:rPr>
          <w:rFonts w:ascii="Times New Roman" w:eastAsia="Times New Roman" w:hAnsi="Times New Roman" w:cs="Times New Roman"/>
          <w:b/>
          <w:lang w:eastAsia="pt-BR"/>
        </w:rPr>
        <w:t>II - DA COMPETÊNCIA E DA INICIATIVA</w:t>
      </w:r>
    </w:p>
    <w:p w:rsidR="00992376" w:rsidRPr="00992376" w:rsidRDefault="00992376" w:rsidP="00992376">
      <w:pPr>
        <w:pStyle w:val="NormalWeb"/>
        <w:spacing w:line="360" w:lineRule="auto"/>
        <w:jc w:val="both"/>
        <w:rPr>
          <w:sz w:val="22"/>
          <w:szCs w:val="22"/>
        </w:rPr>
      </w:pPr>
      <w:r w:rsidRPr="00992376">
        <w:rPr>
          <w:sz w:val="22"/>
          <w:szCs w:val="22"/>
        </w:rPr>
        <w:t xml:space="preserve">                   O projeto em análise observa a </w:t>
      </w:r>
      <w:r w:rsidRPr="00992376">
        <w:rPr>
          <w:rStyle w:val="Forte"/>
          <w:b w:val="0"/>
          <w:sz w:val="22"/>
          <w:szCs w:val="22"/>
        </w:rPr>
        <w:t>competência legislativa municipal</w:t>
      </w:r>
      <w:r w:rsidRPr="00992376">
        <w:rPr>
          <w:sz w:val="22"/>
          <w:szCs w:val="22"/>
        </w:rPr>
        <w:t xml:space="preserve">, nos termos do art. 30, incisos I e II, da Constituição Federal, bem como a </w:t>
      </w:r>
      <w:r w:rsidRPr="00992376">
        <w:rPr>
          <w:rStyle w:val="Forte"/>
          <w:b w:val="0"/>
          <w:sz w:val="22"/>
          <w:szCs w:val="22"/>
        </w:rPr>
        <w:t>iniciativa privativa do Chefe do Poder Executivo</w:t>
      </w:r>
      <w:r w:rsidRPr="00992376">
        <w:rPr>
          <w:sz w:val="22"/>
          <w:szCs w:val="22"/>
        </w:rPr>
        <w:t xml:space="preserve"> para dispor sobre organização e o funcionamento da administração municipal, conforme disciplina o art. 53 inciso VI da Lei Orgânica Municipal e entendimento consolidado do Supremo Tribunal Federal.</w:t>
      </w:r>
    </w:p>
    <w:p w:rsidR="00992376" w:rsidRPr="00992376" w:rsidRDefault="00992376" w:rsidP="00992376">
      <w:pPr>
        <w:pStyle w:val="NormalWeb"/>
        <w:spacing w:line="360" w:lineRule="auto"/>
        <w:jc w:val="both"/>
        <w:rPr>
          <w:sz w:val="22"/>
          <w:szCs w:val="22"/>
        </w:rPr>
      </w:pPr>
      <w:r w:rsidRPr="00992376">
        <w:rPr>
          <w:sz w:val="22"/>
          <w:szCs w:val="22"/>
        </w:rPr>
        <w:t xml:space="preserve">                   </w:t>
      </w:r>
      <w:bookmarkStart w:id="0" w:name="_GoBack"/>
      <w:bookmarkEnd w:id="0"/>
      <w:r w:rsidRPr="00992376">
        <w:rPr>
          <w:sz w:val="22"/>
          <w:szCs w:val="22"/>
        </w:rPr>
        <w:t>Não há, portanto, vício formal de iniciativa.</w:t>
      </w:r>
    </w:p>
    <w:p w:rsidR="002948F1" w:rsidRPr="00F643E7" w:rsidRDefault="00992376" w:rsidP="00153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III - DA LEGALIDADE E DO INTERESSE PÚBLICO</w:t>
      </w:r>
    </w:p>
    <w:p w:rsidR="00F643E7" w:rsidRPr="00F643E7" w:rsidRDefault="002948F1" w:rsidP="009923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92376">
        <w:rPr>
          <w:rFonts w:ascii="Times New Roman" w:eastAsia="Times New Roman" w:hAnsi="Times New Roman" w:cs="Times New Roman"/>
          <w:lang w:eastAsia="pt-BR"/>
        </w:rPr>
        <w:t xml:space="preserve">                      </w:t>
      </w:r>
      <w:r w:rsidR="00F643E7" w:rsidRPr="00F643E7">
        <w:rPr>
          <w:rFonts w:ascii="Times New Roman" w:eastAsia="Times New Roman" w:hAnsi="Times New Roman" w:cs="Times New Roman"/>
          <w:lang w:eastAsia="pt-BR"/>
        </w:rPr>
        <w:t>A locação de imóveis pela Administração Pública encontra previsão na Lei nº 14.133/2021, que regula as licitações e contratos administrativos.</w:t>
      </w:r>
    </w:p>
    <w:p w:rsidR="00F643E7" w:rsidRPr="00F643E7" w:rsidRDefault="00992376" w:rsidP="009923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</w:t>
      </w:r>
      <w:r w:rsidR="00F643E7" w:rsidRPr="00F643E7">
        <w:rPr>
          <w:rFonts w:ascii="Times New Roman" w:eastAsia="Times New Roman" w:hAnsi="Times New Roman" w:cs="Times New Roman"/>
          <w:lang w:eastAsia="pt-BR"/>
        </w:rPr>
        <w:t>Nos termos do art. 74, inciso V, da referida lei, é possível a contratação direta, por inexigibilidade de licitação, quando se tratar de aquisição ou locação de imóvel cujas características de instalação e localização tornem necessária sua escolha.</w:t>
      </w:r>
    </w:p>
    <w:p w:rsidR="00992376" w:rsidRDefault="00992376" w:rsidP="009923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</w:t>
      </w:r>
      <w:r w:rsidR="00F643E7" w:rsidRPr="00F643E7">
        <w:rPr>
          <w:rFonts w:ascii="Times New Roman" w:eastAsia="Times New Roman" w:hAnsi="Times New Roman" w:cs="Times New Roman"/>
          <w:lang w:eastAsia="pt-BR"/>
        </w:rPr>
        <w:t xml:space="preserve">Ademais, é imprescindível que a Administração observe os princípios da legalidade, impessoalidade, moralidade, publicidade e eficiência </w:t>
      </w:r>
      <w:proofErr w:type="gramStart"/>
      <w:r w:rsidR="00F643E7" w:rsidRPr="00F643E7">
        <w:rPr>
          <w:rFonts w:ascii="Times New Roman" w:eastAsia="Times New Roman" w:hAnsi="Times New Roman" w:cs="Times New Roman"/>
          <w:lang w:eastAsia="pt-BR"/>
        </w:rPr>
        <w:t>previstos no art.</w:t>
      </w:r>
      <w:proofErr w:type="gramEnd"/>
      <w:r w:rsidR="00F643E7" w:rsidRPr="00F643E7">
        <w:rPr>
          <w:rFonts w:ascii="Times New Roman" w:eastAsia="Times New Roman" w:hAnsi="Times New Roman" w:cs="Times New Roman"/>
          <w:lang w:eastAsia="pt-BR"/>
        </w:rPr>
        <w:t xml:space="preserve"> 37 da Constituição Federal</w:t>
      </w:r>
    </w:p>
    <w:p w:rsidR="00F643E7" w:rsidRPr="00F643E7" w:rsidRDefault="00F643E7" w:rsidP="009923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643E7">
        <w:rPr>
          <w:rFonts w:ascii="Times New Roman" w:eastAsia="Times New Roman" w:hAnsi="Times New Roman" w:cs="Times New Roman"/>
          <w:lang w:eastAsia="pt-BR"/>
        </w:rPr>
        <w:lastRenderedPageBreak/>
        <w:t>.</w:t>
      </w:r>
    </w:p>
    <w:p w:rsidR="00F643E7" w:rsidRPr="00F643E7" w:rsidRDefault="00992376" w:rsidP="009923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</w:t>
      </w:r>
      <w:r w:rsidR="00F643E7" w:rsidRPr="00F643E7">
        <w:rPr>
          <w:rFonts w:ascii="Times New Roman" w:eastAsia="Times New Roman" w:hAnsi="Times New Roman" w:cs="Times New Roman"/>
          <w:b/>
          <w:lang w:eastAsia="pt-BR"/>
        </w:rPr>
        <w:t>CONCLUSÃO</w:t>
      </w:r>
    </w:p>
    <w:p w:rsidR="00F643E7" w:rsidRPr="00F643E7" w:rsidRDefault="00992376" w:rsidP="009923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</w:t>
      </w:r>
      <w:r w:rsidR="00F643E7" w:rsidRPr="00F643E7">
        <w:rPr>
          <w:rFonts w:ascii="Times New Roman" w:eastAsia="Times New Roman" w:hAnsi="Times New Roman" w:cs="Times New Roman"/>
          <w:lang w:eastAsia="pt-BR"/>
        </w:rPr>
        <w:t>Diante do exposto,</w:t>
      </w:r>
      <w:r>
        <w:rPr>
          <w:rFonts w:ascii="Times New Roman" w:eastAsia="Times New Roman" w:hAnsi="Times New Roman" w:cs="Times New Roman"/>
          <w:lang w:eastAsia="pt-BR"/>
        </w:rPr>
        <w:t xml:space="preserve"> este procurador legislativo, manifesta-se favoravelmente a tramitação e aprovação do presente Projeto de Lei nº 026/2026, porquanto formal e materialmente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873E01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="00873E01">
        <w:rPr>
          <w:rFonts w:ascii="Times New Roman" w:eastAsia="Times New Roman" w:hAnsi="Times New Roman" w:cs="Times New Roman"/>
          <w:lang w:eastAsia="pt-BR"/>
        </w:rPr>
        <w:t>compatível com o que  disciplina a</w:t>
      </w:r>
      <w:r w:rsidR="00F643E7" w:rsidRPr="00F643E7">
        <w:rPr>
          <w:rFonts w:ascii="Times New Roman" w:eastAsia="Times New Roman" w:hAnsi="Times New Roman" w:cs="Times New Roman"/>
          <w:lang w:eastAsia="pt-BR"/>
        </w:rPr>
        <w:t xml:space="preserve"> Lei nº 14.133/2021, especialmente quanto à </w:t>
      </w:r>
      <w:r w:rsidR="00F643E7" w:rsidRPr="00F643E7">
        <w:rPr>
          <w:rFonts w:ascii="Times New Roman" w:eastAsia="Times New Roman" w:hAnsi="Times New Roman" w:cs="Times New Roman"/>
          <w:b/>
          <w:lang w:eastAsia="pt-BR"/>
        </w:rPr>
        <w:t>justificativa da escolha do imóvel e avaliação prévia do valor de mercado.</w:t>
      </w:r>
    </w:p>
    <w:p w:rsidR="00F643E7" w:rsidRPr="00F643E7" w:rsidRDefault="00873E01" w:rsidP="009923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</w:t>
      </w:r>
      <w:r w:rsidR="00F643E7" w:rsidRPr="00F643E7">
        <w:rPr>
          <w:rFonts w:ascii="Times New Roman" w:eastAsia="Times New Roman" w:hAnsi="Times New Roman" w:cs="Times New Roman"/>
          <w:lang w:eastAsia="pt-BR"/>
        </w:rPr>
        <w:t>É o parecer.</w:t>
      </w:r>
    </w:p>
    <w:p w:rsidR="00F643E7" w:rsidRDefault="00873E01" w:rsidP="00153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São Jerônimo, 09 de março de 2026.</w:t>
      </w:r>
    </w:p>
    <w:p w:rsidR="00873E01" w:rsidRDefault="00873E01" w:rsidP="00153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</w:t>
      </w:r>
    </w:p>
    <w:p w:rsidR="00873E01" w:rsidRDefault="00873E01" w:rsidP="00873E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Hamilton Ferreira Anselmo</w:t>
      </w:r>
    </w:p>
    <w:p w:rsidR="00F643E7" w:rsidRPr="00F643E7" w:rsidRDefault="00873E01" w:rsidP="00873E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OAB/RS 54.004 </w:t>
      </w:r>
    </w:p>
    <w:p w:rsidR="00DA0CB6" w:rsidRPr="00992376" w:rsidRDefault="00DA0CB6">
      <w:pPr>
        <w:rPr>
          <w:rFonts w:ascii="Times New Roman" w:hAnsi="Times New Roman" w:cs="Times New Roman"/>
        </w:rPr>
      </w:pPr>
    </w:p>
    <w:sectPr w:rsidR="00DA0CB6" w:rsidRPr="00992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4990"/>
    <w:multiLevelType w:val="hybridMultilevel"/>
    <w:tmpl w:val="EEBE7D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E7"/>
    <w:rsid w:val="0007707C"/>
    <w:rsid w:val="00153DE2"/>
    <w:rsid w:val="002948F1"/>
    <w:rsid w:val="00444A20"/>
    <w:rsid w:val="008732E6"/>
    <w:rsid w:val="00873E01"/>
    <w:rsid w:val="00992376"/>
    <w:rsid w:val="00A05901"/>
    <w:rsid w:val="00DA0CB6"/>
    <w:rsid w:val="00F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2376"/>
    <w:rPr>
      <w:b/>
      <w:bCs/>
    </w:rPr>
  </w:style>
  <w:style w:type="paragraph" w:styleId="PargrafodaLista">
    <w:name w:val="List Paragraph"/>
    <w:basedOn w:val="Normal"/>
    <w:uiPriority w:val="34"/>
    <w:qFormat/>
    <w:rsid w:val="00992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2376"/>
    <w:rPr>
      <w:b/>
      <w:bCs/>
    </w:rPr>
  </w:style>
  <w:style w:type="paragraph" w:styleId="PargrafodaLista">
    <w:name w:val="List Paragraph"/>
    <w:basedOn w:val="Normal"/>
    <w:uiPriority w:val="34"/>
    <w:qFormat/>
    <w:rsid w:val="0099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Hamilton</cp:lastModifiedBy>
  <cp:revision>2</cp:revision>
  <cp:lastPrinted>2026-03-09T17:14:00Z</cp:lastPrinted>
  <dcterms:created xsi:type="dcterms:W3CDTF">2026-03-09T17:16:00Z</dcterms:created>
  <dcterms:modified xsi:type="dcterms:W3CDTF">2026-03-09T17:16:00Z</dcterms:modified>
</cp:coreProperties>
</file>