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E74" w:rsidRPr="009B2409" w:rsidRDefault="00F36E74" w:rsidP="00F36E74">
      <w:pPr>
        <w:spacing w:line="276" w:lineRule="auto"/>
        <w:jc w:val="center"/>
        <w:rPr>
          <w:rFonts w:asciiTheme="minorHAnsi" w:hAnsiTheme="minorHAnsi" w:cs="Arial"/>
          <w:b/>
          <w:sz w:val="24"/>
          <w:szCs w:val="24"/>
        </w:rPr>
      </w:pPr>
      <w:r w:rsidRPr="009B2409">
        <w:rPr>
          <w:rFonts w:asciiTheme="minorHAnsi" w:hAnsiTheme="minorHAnsi" w:cs="Arial"/>
          <w:b/>
          <w:sz w:val="24"/>
          <w:szCs w:val="24"/>
        </w:rPr>
        <w:t xml:space="preserve">LEI N° </w:t>
      </w:r>
      <w:r>
        <w:rPr>
          <w:rFonts w:asciiTheme="minorHAnsi" w:hAnsiTheme="minorHAnsi" w:cs="Arial"/>
          <w:b/>
          <w:sz w:val="24"/>
          <w:szCs w:val="24"/>
        </w:rPr>
        <w:t>3.725</w:t>
      </w:r>
      <w:r w:rsidRPr="009B2409">
        <w:rPr>
          <w:rFonts w:asciiTheme="minorHAnsi" w:hAnsiTheme="minorHAnsi" w:cs="Arial"/>
          <w:b/>
          <w:sz w:val="24"/>
          <w:szCs w:val="24"/>
        </w:rPr>
        <w:t xml:space="preserve">, DE </w:t>
      </w:r>
      <w:r>
        <w:rPr>
          <w:rFonts w:asciiTheme="minorHAnsi" w:hAnsiTheme="minorHAnsi" w:cs="Arial"/>
          <w:b/>
          <w:sz w:val="24"/>
          <w:szCs w:val="24"/>
        </w:rPr>
        <w:t>28</w:t>
      </w:r>
      <w:r w:rsidRPr="009B2409">
        <w:rPr>
          <w:rFonts w:asciiTheme="minorHAnsi" w:hAnsiTheme="minorHAnsi" w:cs="Arial"/>
          <w:b/>
          <w:sz w:val="24"/>
          <w:szCs w:val="24"/>
        </w:rPr>
        <w:t xml:space="preserve"> DE </w:t>
      </w:r>
      <w:r>
        <w:rPr>
          <w:rFonts w:asciiTheme="minorHAnsi" w:hAnsiTheme="minorHAnsi" w:cs="Arial"/>
          <w:b/>
          <w:sz w:val="24"/>
          <w:szCs w:val="24"/>
        </w:rPr>
        <w:t>DEZEMBRO</w:t>
      </w:r>
      <w:r w:rsidRPr="009B2409">
        <w:rPr>
          <w:rFonts w:asciiTheme="minorHAnsi" w:hAnsiTheme="minorHAnsi" w:cs="Arial"/>
          <w:b/>
          <w:sz w:val="24"/>
          <w:szCs w:val="24"/>
        </w:rPr>
        <w:t xml:space="preserve"> DE 2018</w:t>
      </w:r>
    </w:p>
    <w:p w:rsidR="00F36E74" w:rsidRPr="009B2409" w:rsidRDefault="00F36E74" w:rsidP="00F36E74">
      <w:pPr>
        <w:spacing w:line="276" w:lineRule="auto"/>
        <w:jc w:val="both"/>
        <w:rPr>
          <w:rFonts w:asciiTheme="minorHAnsi" w:hAnsiTheme="minorHAnsi" w:cs="Arial"/>
          <w:b/>
          <w:sz w:val="24"/>
          <w:szCs w:val="24"/>
        </w:rPr>
      </w:pPr>
    </w:p>
    <w:p w:rsidR="00F36E74" w:rsidRDefault="00F36E74" w:rsidP="00F36E74">
      <w:pPr>
        <w:spacing w:line="276" w:lineRule="auto"/>
        <w:ind w:left="4536"/>
        <w:jc w:val="both"/>
        <w:rPr>
          <w:rFonts w:asciiTheme="minorHAnsi" w:hAnsiTheme="minorHAnsi" w:cs="Arial"/>
          <w:sz w:val="24"/>
          <w:szCs w:val="24"/>
        </w:rPr>
      </w:pPr>
      <w:r w:rsidRPr="00587579">
        <w:rPr>
          <w:rFonts w:asciiTheme="minorHAnsi" w:hAnsiTheme="minorHAnsi" w:cs="Arial"/>
          <w:sz w:val="24"/>
          <w:szCs w:val="24"/>
        </w:rPr>
        <w:t>DEFINE OS BENEFÍCIOS EVENTUAIS NO ÂMBITO DA POLÍTICA MUNICIPAL DE ASSISTÊNCIA SOCIAL</w:t>
      </w:r>
    </w:p>
    <w:p w:rsidR="00F36E74" w:rsidRPr="009B2409" w:rsidRDefault="00F36E74" w:rsidP="00F36E74">
      <w:pPr>
        <w:spacing w:line="276" w:lineRule="auto"/>
        <w:ind w:left="4536"/>
        <w:jc w:val="both"/>
        <w:rPr>
          <w:rFonts w:asciiTheme="minorHAnsi" w:hAnsiTheme="minorHAnsi" w:cs="Arial"/>
          <w:b/>
          <w:sz w:val="24"/>
          <w:szCs w:val="24"/>
        </w:rPr>
      </w:pPr>
    </w:p>
    <w:p w:rsidR="00F36E74" w:rsidRDefault="00F36E74" w:rsidP="00F36E74">
      <w:pPr>
        <w:pStyle w:val="Recuodecorpodetexto2"/>
        <w:spacing w:line="276" w:lineRule="auto"/>
        <w:ind w:left="0"/>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F36E74" w:rsidRDefault="00F36E74" w:rsidP="00F36E74">
      <w:pPr>
        <w:pStyle w:val="Recuodecorpodetexto2"/>
        <w:spacing w:line="276" w:lineRule="auto"/>
        <w:ind w:left="0"/>
        <w:jc w:val="center"/>
        <w:rPr>
          <w:rFonts w:asciiTheme="minorHAnsi" w:hAnsiTheme="minorHAnsi" w:cs="Arial"/>
          <w:b/>
          <w:i w:val="0"/>
          <w:sz w:val="24"/>
          <w:szCs w:val="24"/>
        </w:rPr>
      </w:pPr>
    </w:p>
    <w:p w:rsidR="00F36E74" w:rsidRDefault="00F36E74" w:rsidP="00F36E74">
      <w:pPr>
        <w:pStyle w:val="Recuodecorpodetexto2"/>
        <w:spacing w:line="276" w:lineRule="auto"/>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F36E74" w:rsidRPr="009B240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Pr>
          <w:rFonts w:asciiTheme="minorHAnsi" w:hAnsiTheme="minorHAnsi" w:cs="Arial"/>
          <w:sz w:val="24"/>
          <w:szCs w:val="24"/>
        </w:rPr>
        <w:t>CAPITULO</w:t>
      </w:r>
      <w:r w:rsidRPr="00587579">
        <w:rPr>
          <w:rFonts w:asciiTheme="minorHAnsi" w:hAnsiTheme="minorHAnsi" w:cs="Arial"/>
          <w:sz w:val="24"/>
          <w:szCs w:val="24"/>
        </w:rPr>
        <w:t xml:space="preserve"> 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DAS DISPOSIÇÕES GERAIS DOS BENEFÍCIOS EVENTUAIS</w:t>
      </w:r>
    </w:p>
    <w:p w:rsidR="00F36E74"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SECÃO 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 DEFINIÇÃO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1º A concessão dos benefícios eventuais é um direito garantido pelo art. 22 da Lei Federal nº 8.142, de 07 de dezembro de 1993, denominada Lei Orgânica da Assistência Social - LOAS, consolidada pela Lei nº 12.435, de 06 de julho de 2011.</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Art. 2º Benefícios eventuais são as provisões suplementares e provisórias que integram organicamente as garantias do SUAS e são prestadas aos cidadãos e às famílias residentes do Município de São Jerônimo, em virtude de nascimento, morte, situações de vulnerabilidade temporária e calamidade pública. </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SECÃO 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DOS PRINCÍPIOS DOS BENEFÍCIOS EVENTUAIS</w:t>
      </w:r>
    </w:p>
    <w:p w:rsidR="00F36E74" w:rsidRPr="00587579"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3</w:t>
      </w:r>
      <w:r>
        <w:rPr>
          <w:rFonts w:asciiTheme="minorHAnsi" w:hAnsiTheme="minorHAnsi" w:cs="Arial"/>
          <w:sz w:val="24"/>
          <w:szCs w:val="24"/>
        </w:rPr>
        <w:t>º</w:t>
      </w:r>
      <w:r w:rsidRPr="00587579">
        <w:rPr>
          <w:rFonts w:asciiTheme="minorHAnsi" w:hAnsiTheme="minorHAnsi" w:cs="Arial"/>
          <w:sz w:val="24"/>
          <w:szCs w:val="24"/>
        </w:rPr>
        <w:t xml:space="preserve"> O benefício eventual deve integrar à rede de serviços </w:t>
      </w:r>
      <w:proofErr w:type="spellStart"/>
      <w:r w:rsidRPr="00587579">
        <w:rPr>
          <w:rFonts w:asciiTheme="minorHAnsi" w:hAnsiTheme="minorHAnsi" w:cs="Arial"/>
          <w:sz w:val="24"/>
          <w:szCs w:val="24"/>
        </w:rPr>
        <w:t>socioassistenciais</w:t>
      </w:r>
      <w:proofErr w:type="spellEnd"/>
      <w:r w:rsidRPr="00587579">
        <w:rPr>
          <w:rFonts w:asciiTheme="minorHAnsi" w:hAnsiTheme="minorHAnsi" w:cs="Arial"/>
          <w:sz w:val="24"/>
          <w:szCs w:val="24"/>
        </w:rPr>
        <w:t>, com vistas ao atendimento das necessidades humanas básicas das famílias em situação de vulnerabilidade social.</w:t>
      </w: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1º 0 Município deve garantir igualdade de condições no acesso às informações e à fruição do benefício eventual.</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2º É proibida à exigência de comprovações complexas e vexatórias de pobreza.</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 3º Terão prioridade na concessão dos benefícios eventuais a criança, a pessoa idosa, a pessoa com deficiência, a gestante, a nutriz e as famílias envolvidas em </w:t>
      </w:r>
      <w:r>
        <w:rPr>
          <w:rFonts w:asciiTheme="minorHAnsi" w:hAnsiTheme="minorHAnsi" w:cs="Arial"/>
          <w:sz w:val="24"/>
          <w:szCs w:val="24"/>
        </w:rPr>
        <w:t>situações de calamidade pública.</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4º Os benefícios eventuais somente serão concedidos mediante estudo social ou parecer social, elaborado por assistente social dos seguintes equipamentos:</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Pr>
          <w:rFonts w:asciiTheme="minorHAnsi" w:hAnsiTheme="minorHAnsi" w:cs="Arial"/>
          <w:sz w:val="24"/>
          <w:szCs w:val="24"/>
        </w:rPr>
        <w:t>T</w:t>
      </w:r>
      <w:r w:rsidRPr="00587579">
        <w:rPr>
          <w:rFonts w:asciiTheme="minorHAnsi" w:hAnsiTheme="minorHAnsi" w:cs="Arial"/>
          <w:sz w:val="24"/>
          <w:szCs w:val="24"/>
        </w:rPr>
        <w:t>écnicos Assistentes Socia</w:t>
      </w:r>
      <w:r>
        <w:rPr>
          <w:rFonts w:asciiTheme="minorHAnsi" w:hAnsiTheme="minorHAnsi" w:cs="Arial"/>
          <w:sz w:val="24"/>
          <w:szCs w:val="24"/>
        </w:rPr>
        <w:t>i</w:t>
      </w:r>
      <w:r w:rsidRPr="00587579">
        <w:rPr>
          <w:rFonts w:asciiTheme="minorHAnsi" w:hAnsiTheme="minorHAnsi" w:cs="Arial"/>
          <w:sz w:val="24"/>
          <w:szCs w:val="24"/>
        </w:rPr>
        <w:t>s que compõe</w:t>
      </w:r>
      <w:r>
        <w:rPr>
          <w:rFonts w:asciiTheme="minorHAnsi" w:hAnsiTheme="minorHAnsi" w:cs="Arial"/>
          <w:sz w:val="24"/>
          <w:szCs w:val="24"/>
        </w:rPr>
        <w:t>m</w:t>
      </w:r>
      <w:r w:rsidRPr="00587579">
        <w:rPr>
          <w:rFonts w:asciiTheme="minorHAnsi" w:hAnsiTheme="minorHAnsi" w:cs="Arial"/>
          <w:sz w:val="24"/>
          <w:szCs w:val="24"/>
        </w:rPr>
        <w:t xml:space="preserve"> as equipes de referência dos equipamentos sociais - CRAS, CREAS e de Alta Complexidade; quando estiverem em processo de acompanhamento familiar;</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II - P</w:t>
      </w:r>
      <w:r w:rsidRPr="00587579">
        <w:rPr>
          <w:rFonts w:asciiTheme="minorHAnsi" w:hAnsiTheme="minorHAnsi" w:cs="Arial"/>
          <w:sz w:val="24"/>
          <w:szCs w:val="24"/>
        </w:rPr>
        <w:t>or Assistente Social responsável pelo setor de benefícios eventuais, vinculado ao órgão gestor.</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5º A avaliação técnica para a concessão do benefício poderá ser realizada pelas equipes técnicas de referências dos serviços, porém, a entrega do benefício continua sendo feita junta na Gestão da Secretaria.</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SEÇÃO III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 FORMA DE CONCESSÃO DOS BENEFÍCIOS EVENTUAIS BENEFICIÁRIOS EM GERAL</w:t>
      </w:r>
    </w:p>
    <w:p w:rsidR="00F36E74"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4º O benefício eventual destina-se aos cidadãos e às famílias com impossibilidade do arcar por conta própria com o enfrentamento de situações de vulnerabilidade e risco social, cuja ocorrência provoca riscos ou fragiliza a unidade da família.</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5º O critério de renda mensal per capita familiar para acesso aos benefícios eventuais é igual ou inferior a 1/2 (meio) salário mínimo, e será concedido conforme § 59 do Art. 3º.</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1º Nos casos em que as famílias não se enquadrarem no critério de renda mensal per capita familiar, a equipe de referência ou o responsável pelo atendimento dos benefícios eventuais, terá autonomia para a concessão de benefício, por meio de justificativa por escrito, a qual deverá ser juntada ao estudo social ou parecer social.</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2º Os benefícios de transferência de renda não serão contabilizados para a concessão de benefício eventual.</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3º Os benefícios eventuais poderão ser concedidos cumulativamente.</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Capítulo II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DAS MODALIDADES DE BENEFÍCIOS EVENTUAIS</w:t>
      </w:r>
    </w:p>
    <w:p w:rsidR="00F36E74" w:rsidRPr="00587579"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SEÇÃO 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 CLASSIFICAÇÃO</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lastRenderedPageBreak/>
        <w:t>Art. 6º São formas de benefícios eventuais:</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Auxílio natalidade;</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Pr>
          <w:rFonts w:asciiTheme="minorHAnsi" w:hAnsiTheme="minorHAnsi" w:cs="Arial"/>
          <w:sz w:val="24"/>
          <w:szCs w:val="24"/>
        </w:rPr>
        <w:t>A</w:t>
      </w:r>
      <w:r w:rsidRPr="00587579">
        <w:rPr>
          <w:rFonts w:asciiTheme="minorHAnsi" w:hAnsiTheme="minorHAnsi" w:cs="Arial"/>
          <w:sz w:val="24"/>
          <w:szCs w:val="24"/>
        </w:rPr>
        <w:t>uxílio funeral;</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Pr>
          <w:rFonts w:asciiTheme="minorHAnsi" w:hAnsiTheme="minorHAnsi" w:cs="Arial"/>
          <w:sz w:val="24"/>
          <w:szCs w:val="24"/>
        </w:rPr>
        <w:t>S</w:t>
      </w:r>
      <w:r w:rsidRPr="00587579">
        <w:rPr>
          <w:rFonts w:asciiTheme="minorHAnsi" w:hAnsiTheme="minorHAnsi" w:cs="Arial"/>
          <w:sz w:val="24"/>
          <w:szCs w:val="24"/>
        </w:rPr>
        <w:t>ituações de vulnerabilidade temporária;</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IV – </w:t>
      </w:r>
      <w:r>
        <w:rPr>
          <w:rFonts w:asciiTheme="minorHAnsi" w:hAnsiTheme="minorHAnsi" w:cs="Arial"/>
          <w:sz w:val="24"/>
          <w:szCs w:val="24"/>
        </w:rPr>
        <w:t>C</w:t>
      </w:r>
      <w:r w:rsidRPr="00587579">
        <w:rPr>
          <w:rFonts w:asciiTheme="minorHAnsi" w:hAnsiTheme="minorHAnsi" w:cs="Arial"/>
          <w:sz w:val="24"/>
          <w:szCs w:val="24"/>
        </w:rPr>
        <w:t>alamidade pública.</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SEÇÃO 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 DOCUMENTAÇÃO</w:t>
      </w:r>
    </w:p>
    <w:p w:rsidR="00F36E74" w:rsidRPr="00587579"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7º A ausência de documentação pessoal, não será motivo de impedimento para a concessão do benefício, devendo a Secreta</w:t>
      </w:r>
      <w:r>
        <w:rPr>
          <w:rFonts w:asciiTheme="minorHAnsi" w:hAnsiTheme="minorHAnsi" w:cs="Arial"/>
          <w:sz w:val="24"/>
          <w:szCs w:val="24"/>
        </w:rPr>
        <w:t>ria</w:t>
      </w:r>
      <w:r w:rsidRPr="00587579">
        <w:rPr>
          <w:rFonts w:asciiTheme="minorHAnsi" w:hAnsiTheme="minorHAnsi" w:cs="Arial"/>
          <w:sz w:val="24"/>
          <w:szCs w:val="24"/>
        </w:rPr>
        <w:t xml:space="preserve"> Municipal de Assistência Social no que compete a esta, adotar as medidas necessárias ao acesso do indivíduo e suas famílias à documentação civil e demais registros para ampla cidadania do mesmo.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SESSÃO III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NATALIDADE</w:t>
      </w:r>
    </w:p>
    <w:p w:rsidR="00F36E74" w:rsidRPr="00587579"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 DEFINIÇÃO</w:t>
      </w:r>
    </w:p>
    <w:p w:rsidR="00F36E74" w:rsidRPr="00587579" w:rsidRDefault="00F36E74" w:rsidP="00F36E74">
      <w:pPr>
        <w:spacing w:line="276" w:lineRule="auto"/>
        <w:jc w:val="center"/>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8º O benefício eventual, na modalidade de auxilio natalidade, constitui-se em uma prestação temporária, não contributiva da Assistência Social através de utensílios de vestuário e higiene pessoal do bebê, para reduzir a vulnerabilidade provocada por nascimento de membro familiar.</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Art. 9º O auxílio natalidade atenderá aos seguintes aspectos: </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Necessidades do recém-nascido;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Garantia de auxilio funeral a mãe nos casos de natimorto e morte do recém-nascido para as famílias que atendam os </w:t>
      </w:r>
      <w:r>
        <w:rPr>
          <w:rFonts w:asciiTheme="minorHAnsi" w:hAnsiTheme="minorHAnsi" w:cs="Arial"/>
          <w:sz w:val="24"/>
          <w:szCs w:val="24"/>
        </w:rPr>
        <w:t>critérios do referido benefício;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Pr>
          <w:rFonts w:asciiTheme="minorHAnsi" w:hAnsiTheme="minorHAnsi" w:cs="Arial"/>
          <w:sz w:val="24"/>
          <w:szCs w:val="24"/>
        </w:rPr>
        <w:t>A</w:t>
      </w:r>
      <w:r w:rsidRPr="00587579">
        <w:rPr>
          <w:rFonts w:asciiTheme="minorHAnsi" w:hAnsiTheme="minorHAnsi" w:cs="Arial"/>
          <w:sz w:val="24"/>
          <w:szCs w:val="24"/>
        </w:rPr>
        <w:t>uxílio funeral a família no caso de morte da mãe</w:t>
      </w:r>
      <w:r>
        <w:rPr>
          <w:rFonts w:asciiTheme="minorHAnsi" w:hAnsiTheme="minorHAnsi" w:cs="Arial"/>
          <w:sz w:val="24"/>
          <w:szCs w:val="24"/>
        </w:rPr>
        <w:t>,</w:t>
      </w:r>
      <w:r w:rsidRPr="00587579">
        <w:rPr>
          <w:rFonts w:asciiTheme="minorHAnsi" w:hAnsiTheme="minorHAnsi" w:cs="Arial"/>
          <w:sz w:val="24"/>
          <w:szCs w:val="24"/>
        </w:rPr>
        <w:t xml:space="preserve"> para as famílias que atendam os critérios do referido benefício.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DAS FORMAS DE CONCESSÃO</w:t>
      </w:r>
    </w:p>
    <w:p w:rsidR="00F36E74"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10º O auxilio natalidade será concedido na forma de bens de consumo.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lastRenderedPageBreak/>
        <w:t>SUBSEÇÃO II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DOS CRITÉRIOS</w:t>
      </w:r>
    </w:p>
    <w:p w:rsidR="00F36E74"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11</w:t>
      </w:r>
      <w:r>
        <w:rPr>
          <w:rFonts w:asciiTheme="minorHAnsi" w:hAnsiTheme="minorHAnsi" w:cs="Arial"/>
          <w:sz w:val="24"/>
          <w:szCs w:val="24"/>
        </w:rPr>
        <w:t>.</w:t>
      </w:r>
      <w:r w:rsidRPr="00587579">
        <w:rPr>
          <w:rFonts w:asciiTheme="minorHAnsi" w:hAnsiTheme="minorHAnsi" w:cs="Arial"/>
          <w:sz w:val="24"/>
          <w:szCs w:val="24"/>
        </w:rPr>
        <w:t xml:space="preserve"> São documentos essenciais para concessão do auxílio natalidade:</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Se o benefício for solicitado antes do nascimento, o responsável poderá apresentar declaração médica comprovando o tempo gestacional;</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 – Se for após o nascimento, o responsável deverá apresentar a certidão de nascimento;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Pr>
          <w:rFonts w:asciiTheme="minorHAnsi" w:hAnsiTheme="minorHAnsi" w:cs="Arial"/>
          <w:sz w:val="24"/>
          <w:szCs w:val="24"/>
        </w:rPr>
        <w:t>N</w:t>
      </w:r>
      <w:r w:rsidRPr="00587579">
        <w:rPr>
          <w:rFonts w:asciiTheme="minorHAnsi" w:hAnsiTheme="minorHAnsi" w:cs="Arial"/>
          <w:sz w:val="24"/>
          <w:szCs w:val="24"/>
        </w:rPr>
        <w:t>o caso de natimorto, deverá apresentar certidão de óbito;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IV – Comprovante de residência;</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 — Comprovação de cadastramento no </w:t>
      </w:r>
      <w:proofErr w:type="spellStart"/>
      <w:r w:rsidRPr="00587579">
        <w:rPr>
          <w:rFonts w:asciiTheme="minorHAnsi" w:hAnsiTheme="minorHAnsi" w:cs="Arial"/>
          <w:sz w:val="24"/>
          <w:szCs w:val="24"/>
        </w:rPr>
        <w:t>CadÚnico</w:t>
      </w:r>
      <w:proofErr w:type="spellEnd"/>
      <w:r w:rsidRPr="00587579">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VI – Carteira de identidade e CPF do beneficiado;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 2º </w:t>
      </w:r>
      <w:r>
        <w:rPr>
          <w:rFonts w:asciiTheme="minorHAnsi" w:hAnsiTheme="minorHAnsi" w:cs="Arial"/>
          <w:sz w:val="24"/>
          <w:szCs w:val="24"/>
        </w:rPr>
        <w:t>O</w:t>
      </w:r>
      <w:r w:rsidRPr="00587579">
        <w:rPr>
          <w:rFonts w:asciiTheme="minorHAnsi" w:hAnsiTheme="minorHAnsi" w:cs="Arial"/>
          <w:sz w:val="24"/>
          <w:szCs w:val="24"/>
        </w:rPr>
        <w:t xml:space="preserve"> benefício pode ser solicitado a partir do 7º mês de gestação até os 90 dias após o nascimento, sendo que a concessão do benefício não deverá passar de 30 dias após o requerimento.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3º O benefício conferido ao auxílio natalidade será concedido por meio de utensílios de higiene e limpeza ao bebê, podendo ser:</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proofErr w:type="gramStart"/>
      <w:r w:rsidRPr="00587579">
        <w:rPr>
          <w:rFonts w:asciiTheme="minorHAnsi" w:hAnsiTheme="minorHAnsi" w:cs="Arial"/>
          <w:sz w:val="24"/>
          <w:szCs w:val="24"/>
        </w:rPr>
        <w:t>10 peças</w:t>
      </w:r>
      <w:proofErr w:type="gramEnd"/>
      <w:r w:rsidRPr="00587579">
        <w:rPr>
          <w:rFonts w:asciiTheme="minorHAnsi" w:hAnsiTheme="minorHAnsi" w:cs="Arial"/>
          <w:sz w:val="24"/>
          <w:szCs w:val="24"/>
        </w:rPr>
        <w:t xml:space="preserve"> de peças de vestuário para recém-nascido conforme a estação climática;</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 – 01 manta e/ou edredom;</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proofErr w:type="gramStart"/>
      <w:r w:rsidRPr="00587579">
        <w:rPr>
          <w:rFonts w:asciiTheme="minorHAnsi" w:hAnsiTheme="minorHAnsi" w:cs="Arial"/>
          <w:sz w:val="24"/>
          <w:szCs w:val="24"/>
        </w:rPr>
        <w:t>01 travesseiro</w:t>
      </w:r>
      <w:proofErr w:type="gramEnd"/>
      <w:r w:rsidRPr="00587579">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IV – 03 Fraldas de pano para usos variados:</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 – </w:t>
      </w:r>
      <w:proofErr w:type="gramStart"/>
      <w:r w:rsidRPr="00587579">
        <w:rPr>
          <w:rFonts w:asciiTheme="minorHAnsi" w:hAnsiTheme="minorHAnsi" w:cs="Arial"/>
          <w:sz w:val="24"/>
          <w:szCs w:val="24"/>
        </w:rPr>
        <w:t>02 pacotes</w:t>
      </w:r>
      <w:proofErr w:type="gramEnd"/>
      <w:r w:rsidRPr="00587579">
        <w:rPr>
          <w:rFonts w:asciiTheme="minorHAnsi" w:hAnsiTheme="minorHAnsi" w:cs="Arial"/>
          <w:sz w:val="24"/>
          <w:szCs w:val="24"/>
        </w:rPr>
        <w:t xml:space="preserve"> de fraldas descartáveis;</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VI – 01 toalha de banho;</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VII – </w:t>
      </w:r>
      <w:proofErr w:type="gramStart"/>
      <w:r w:rsidRPr="00587579">
        <w:rPr>
          <w:rFonts w:asciiTheme="minorHAnsi" w:hAnsiTheme="minorHAnsi" w:cs="Arial"/>
          <w:sz w:val="24"/>
          <w:szCs w:val="24"/>
        </w:rPr>
        <w:t>01 sabonete</w:t>
      </w:r>
      <w:proofErr w:type="gramEnd"/>
      <w:r w:rsidRPr="00587579">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VIII – </w:t>
      </w:r>
      <w:proofErr w:type="gramStart"/>
      <w:r w:rsidRPr="00587579">
        <w:rPr>
          <w:rFonts w:asciiTheme="minorHAnsi" w:hAnsiTheme="minorHAnsi" w:cs="Arial"/>
          <w:sz w:val="24"/>
          <w:szCs w:val="24"/>
        </w:rPr>
        <w:t>01 jogo</w:t>
      </w:r>
      <w:proofErr w:type="gramEnd"/>
      <w:r w:rsidRPr="00587579">
        <w:rPr>
          <w:rFonts w:asciiTheme="minorHAnsi" w:hAnsiTheme="minorHAnsi" w:cs="Arial"/>
          <w:sz w:val="24"/>
          <w:szCs w:val="24"/>
        </w:rPr>
        <w:t xml:space="preserve"> de lençol para berço;</w:t>
      </w: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IX – </w:t>
      </w:r>
      <w:proofErr w:type="gramStart"/>
      <w:r w:rsidRPr="00587579">
        <w:rPr>
          <w:rFonts w:asciiTheme="minorHAnsi" w:hAnsiTheme="minorHAnsi" w:cs="Arial"/>
          <w:sz w:val="24"/>
          <w:szCs w:val="24"/>
        </w:rPr>
        <w:t>02 pares</w:t>
      </w:r>
      <w:proofErr w:type="gramEnd"/>
      <w:r w:rsidRPr="00587579">
        <w:rPr>
          <w:rFonts w:asciiTheme="minorHAnsi" w:hAnsiTheme="minorHAnsi" w:cs="Arial"/>
          <w:sz w:val="24"/>
          <w:szCs w:val="24"/>
        </w:rPr>
        <w:t xml:space="preserve"> de meia;</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§4º É vedada a concessão de auxílio natalidade para a família que estiver segurada pe</w:t>
      </w:r>
      <w:r>
        <w:rPr>
          <w:rFonts w:asciiTheme="minorHAnsi" w:hAnsiTheme="minorHAnsi" w:cs="Arial"/>
          <w:sz w:val="24"/>
          <w:szCs w:val="24"/>
        </w:rPr>
        <w:t>l</w:t>
      </w:r>
      <w:r w:rsidRPr="00587579">
        <w:rPr>
          <w:rFonts w:asciiTheme="minorHAnsi" w:hAnsiTheme="minorHAnsi" w:cs="Arial"/>
          <w:sz w:val="24"/>
          <w:szCs w:val="24"/>
        </w:rPr>
        <w:t>o</w:t>
      </w:r>
      <w:r>
        <w:rPr>
          <w:rFonts w:asciiTheme="minorHAnsi" w:hAnsiTheme="minorHAnsi" w:cs="Arial"/>
          <w:sz w:val="24"/>
          <w:szCs w:val="24"/>
        </w:rPr>
        <w:t xml:space="preserve"> </w:t>
      </w:r>
      <w:r w:rsidRPr="00587579">
        <w:rPr>
          <w:rFonts w:asciiTheme="minorHAnsi" w:hAnsiTheme="minorHAnsi" w:cs="Arial"/>
          <w:sz w:val="24"/>
          <w:szCs w:val="24"/>
        </w:rPr>
        <w:t>salário-maternidade, previsto no art</w:t>
      </w:r>
      <w:r>
        <w:rPr>
          <w:rFonts w:asciiTheme="minorHAnsi" w:hAnsiTheme="minorHAnsi" w:cs="Arial"/>
          <w:sz w:val="24"/>
          <w:szCs w:val="24"/>
        </w:rPr>
        <w:t>.</w:t>
      </w:r>
      <w:r w:rsidRPr="00587579">
        <w:rPr>
          <w:rFonts w:asciiTheme="minorHAnsi" w:hAnsiTheme="minorHAnsi" w:cs="Arial"/>
          <w:sz w:val="24"/>
          <w:szCs w:val="24"/>
        </w:rPr>
        <w:t xml:space="preserve"> 18, I, g), da Lei 8.213, de 24 de julho de 1991.</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SEÇÃO IV</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FUNERAL</w:t>
      </w:r>
    </w:p>
    <w:p w:rsidR="00F36E74"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lastRenderedPageBreak/>
        <w:t>SUBSEÇÃO 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DEFINIÇÃO</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12</w:t>
      </w:r>
      <w:r>
        <w:rPr>
          <w:rFonts w:asciiTheme="minorHAnsi" w:hAnsiTheme="minorHAnsi" w:cs="Arial"/>
          <w:sz w:val="24"/>
          <w:szCs w:val="24"/>
        </w:rPr>
        <w:t>.</w:t>
      </w:r>
      <w:r w:rsidRPr="00587579">
        <w:rPr>
          <w:rFonts w:asciiTheme="minorHAnsi" w:hAnsiTheme="minorHAnsi" w:cs="Arial"/>
          <w:sz w:val="24"/>
          <w:szCs w:val="24"/>
        </w:rPr>
        <w:t xml:space="preserve"> O benefício eventual, na modalidade por morte, constitui-se em prestação temporária, não contributiva da Assistência Social, na forma de pecúnia, para reduzir a vulnerabilidade provocada por morte de membro da família.</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FORMAS DE CONCESSÃO</w:t>
      </w:r>
    </w:p>
    <w:p w:rsidR="00F36E74" w:rsidRPr="00587579" w:rsidRDefault="00F36E74" w:rsidP="00F36E74">
      <w:pPr>
        <w:spacing w:line="276" w:lineRule="auto"/>
        <w:jc w:val="center"/>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13</w:t>
      </w:r>
      <w:r>
        <w:rPr>
          <w:rFonts w:asciiTheme="minorHAnsi" w:hAnsiTheme="minorHAnsi" w:cs="Arial"/>
          <w:sz w:val="24"/>
          <w:szCs w:val="24"/>
        </w:rPr>
        <w:t>.</w:t>
      </w:r>
      <w:r w:rsidRPr="00587579">
        <w:rPr>
          <w:rFonts w:asciiTheme="minorHAnsi" w:hAnsiTheme="minorHAnsi" w:cs="Arial"/>
          <w:sz w:val="24"/>
          <w:szCs w:val="24"/>
        </w:rPr>
        <w:t xml:space="preserve"> O auxílio funeral atenderá:</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Despesas de urna funerária, velório e sepultamento;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 – Necessidades urgentes da família para enfrentar riscos e vulnera</w:t>
      </w:r>
      <w:r>
        <w:rPr>
          <w:rFonts w:asciiTheme="minorHAnsi" w:hAnsiTheme="minorHAnsi" w:cs="Arial"/>
          <w:sz w:val="24"/>
          <w:szCs w:val="24"/>
        </w:rPr>
        <w:t>bi</w:t>
      </w:r>
      <w:r w:rsidRPr="00587579">
        <w:rPr>
          <w:rFonts w:asciiTheme="minorHAnsi" w:hAnsiTheme="minorHAnsi" w:cs="Arial"/>
          <w:sz w:val="24"/>
          <w:szCs w:val="24"/>
        </w:rPr>
        <w:t>lidades advindas da morte de seus provedores ou membros;</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 1º</w:t>
      </w:r>
      <w:r w:rsidRPr="00587579">
        <w:rPr>
          <w:rFonts w:asciiTheme="minorHAnsi" w:hAnsiTheme="minorHAnsi" w:cs="Arial"/>
          <w:sz w:val="24"/>
          <w:szCs w:val="24"/>
        </w:rPr>
        <w:t xml:space="preserve"> O benefício conferido ao auxilio funeral será Prestação de serviços funerários.</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 2º</w:t>
      </w:r>
      <w:r w:rsidRPr="00587579">
        <w:rPr>
          <w:rFonts w:asciiTheme="minorHAnsi" w:hAnsiTheme="minorHAnsi" w:cs="Arial"/>
          <w:sz w:val="24"/>
          <w:szCs w:val="24"/>
        </w:rPr>
        <w:t xml:space="preserve"> O benefício conferido ao auxílio funeral será concedido por meio de Prestação de Serviços, podendo ser:</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Prestação de serviços funerários a munícipes, com atendimento 24 horas.</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 – Esquife adulto,</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III – Esquife infantil;</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IV – Esquife zincada;</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 – </w:t>
      </w:r>
      <w:proofErr w:type="spellStart"/>
      <w:r w:rsidRPr="00587579">
        <w:rPr>
          <w:rFonts w:asciiTheme="minorHAnsi" w:hAnsiTheme="minorHAnsi" w:cs="Arial"/>
          <w:sz w:val="24"/>
          <w:szCs w:val="24"/>
        </w:rPr>
        <w:t>Tana</w:t>
      </w:r>
      <w:r>
        <w:rPr>
          <w:rFonts w:asciiTheme="minorHAnsi" w:hAnsiTheme="minorHAnsi" w:cs="Arial"/>
          <w:sz w:val="24"/>
          <w:szCs w:val="24"/>
        </w:rPr>
        <w:t>to</w:t>
      </w:r>
      <w:r w:rsidRPr="00587579">
        <w:rPr>
          <w:rFonts w:asciiTheme="minorHAnsi" w:hAnsiTheme="minorHAnsi" w:cs="Arial"/>
          <w:sz w:val="24"/>
          <w:szCs w:val="24"/>
        </w:rPr>
        <w:t>proxia</w:t>
      </w:r>
      <w:proofErr w:type="spellEnd"/>
      <w:r w:rsidRPr="00587579">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VI – Prestação de serviços de translado por km rodado (quantidade estimada </w:t>
      </w:r>
      <w:r>
        <w:rPr>
          <w:rFonts w:asciiTheme="minorHAnsi" w:hAnsiTheme="minorHAnsi" w:cs="Arial"/>
          <w:sz w:val="24"/>
          <w:szCs w:val="24"/>
        </w:rPr>
        <w:t>de</w:t>
      </w:r>
      <w:r w:rsidRPr="00587579">
        <w:rPr>
          <w:rFonts w:asciiTheme="minorHAnsi" w:hAnsiTheme="minorHAnsi" w:cs="Arial"/>
          <w:sz w:val="24"/>
          <w:szCs w:val="24"/>
        </w:rPr>
        <w:t xml:space="preserve"> até 600</w:t>
      </w:r>
      <w:r>
        <w:rPr>
          <w:rFonts w:asciiTheme="minorHAnsi" w:hAnsiTheme="minorHAnsi" w:cs="Arial"/>
          <w:sz w:val="24"/>
          <w:szCs w:val="24"/>
        </w:rPr>
        <w:t xml:space="preserve"> km</w:t>
      </w:r>
      <w:r w:rsidRPr="00587579">
        <w:rPr>
          <w:rFonts w:asciiTheme="minorHAnsi" w:hAnsiTheme="minorHAnsi" w:cs="Arial"/>
          <w:sz w:val="24"/>
          <w:szCs w:val="24"/>
        </w:rPr>
        <w:t xml:space="preserve"> por mês, de corpos falecidos em outras localidades</w:t>
      </w:r>
      <w:r>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p>
    <w:p w:rsidR="00F36E74" w:rsidRPr="00484D30" w:rsidRDefault="00F36E74" w:rsidP="00F36E74">
      <w:pPr>
        <w:spacing w:line="276" w:lineRule="auto"/>
        <w:jc w:val="center"/>
        <w:rPr>
          <w:rFonts w:asciiTheme="minorHAnsi" w:hAnsiTheme="minorHAnsi" w:cs="Arial"/>
          <w:sz w:val="24"/>
          <w:szCs w:val="24"/>
        </w:rPr>
      </w:pPr>
      <w:r w:rsidRPr="00484D30">
        <w:rPr>
          <w:rFonts w:asciiTheme="minorHAnsi" w:hAnsiTheme="minorHAnsi" w:cs="Arial"/>
          <w:sz w:val="24"/>
          <w:szCs w:val="24"/>
        </w:rPr>
        <w:t>SUBSEÇÃO III</w:t>
      </w:r>
    </w:p>
    <w:p w:rsidR="00F36E74" w:rsidRDefault="00F36E74" w:rsidP="00F36E74">
      <w:pPr>
        <w:spacing w:line="276" w:lineRule="auto"/>
        <w:jc w:val="center"/>
        <w:rPr>
          <w:rFonts w:asciiTheme="minorHAnsi" w:hAnsiTheme="minorHAnsi" w:cs="Arial"/>
          <w:sz w:val="24"/>
          <w:szCs w:val="24"/>
        </w:rPr>
      </w:pPr>
      <w:r w:rsidRPr="00484D30">
        <w:rPr>
          <w:rFonts w:asciiTheme="minorHAnsi" w:hAnsiTheme="minorHAnsi" w:cs="Arial"/>
          <w:sz w:val="24"/>
          <w:szCs w:val="24"/>
        </w:rPr>
        <w:t>DOS CRITÉRIOS</w:t>
      </w:r>
    </w:p>
    <w:p w:rsidR="00F36E74" w:rsidRPr="00484D30" w:rsidRDefault="00F36E74" w:rsidP="00F36E74">
      <w:pPr>
        <w:spacing w:line="276" w:lineRule="auto"/>
        <w:jc w:val="center"/>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14</w:t>
      </w:r>
      <w:r>
        <w:rPr>
          <w:rFonts w:asciiTheme="minorHAnsi" w:hAnsiTheme="minorHAnsi" w:cs="Arial"/>
          <w:sz w:val="24"/>
          <w:szCs w:val="24"/>
        </w:rPr>
        <w:t>.</w:t>
      </w:r>
      <w:r w:rsidRPr="00587579">
        <w:rPr>
          <w:rFonts w:asciiTheme="minorHAnsi" w:hAnsiTheme="minorHAnsi" w:cs="Arial"/>
          <w:sz w:val="24"/>
          <w:szCs w:val="24"/>
        </w:rPr>
        <w:t xml:space="preserve"> São documentos essenciais para o auxílio funeral:</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Atestado de Óbito;</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 – Comprovante de residência;</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Comprovante de cadastramento no </w:t>
      </w:r>
      <w:proofErr w:type="spellStart"/>
      <w:r w:rsidRPr="00587579">
        <w:rPr>
          <w:rFonts w:asciiTheme="minorHAnsi" w:hAnsiTheme="minorHAnsi" w:cs="Arial"/>
          <w:sz w:val="24"/>
          <w:szCs w:val="24"/>
        </w:rPr>
        <w:t>CadÚnico</w:t>
      </w:r>
      <w:proofErr w:type="spellEnd"/>
      <w:r w:rsidRPr="00587579">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IV – Carteira de identidade e CPF do beneficiado.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lastRenderedPageBreak/>
        <w:t>§ 1º O auxílio funeral deverá ser concedido até 30 dias após o requerimento do benefício, destacando-se que o requerimento não poderá ultrapassar 30 dias após o óbito.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§2º Quando se tratar de usuário da Política de Assistência Social que estiver com os vínculos familiares rompidos, inseridos nos serviços de alta Complexidade o responsável pela entidade poderá solicitar o auxílio funeral.</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3º Quando se tratar de usuário da Política de Assistência Social que estiver com os vínculos familiares rompidos, em situação de abandono ou morador de rua, a Secretaria de Assistência Social na pessoa do Secretário de Assistência Social ou Secretário de Assistência Social Adjunto será responsável pela concessão do benefício uma vez que não haverá familiar ou instituição para requerer.</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SEÇÃO V</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EM SITUAÇÃO DE VULNERABILIDADE TEMPORÁRIA</w:t>
      </w:r>
    </w:p>
    <w:p w:rsidR="00F36E74"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DEFINIÇÃO</w:t>
      </w:r>
    </w:p>
    <w:p w:rsidR="00F36E74" w:rsidRPr="00587579" w:rsidRDefault="00F36E74" w:rsidP="00F36E74">
      <w:pPr>
        <w:spacing w:line="276" w:lineRule="auto"/>
        <w:jc w:val="center"/>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15</w:t>
      </w:r>
      <w:r>
        <w:rPr>
          <w:rFonts w:asciiTheme="minorHAnsi" w:hAnsiTheme="minorHAnsi" w:cs="Arial"/>
          <w:sz w:val="24"/>
          <w:szCs w:val="24"/>
        </w:rPr>
        <w:t>.</w:t>
      </w:r>
      <w:r w:rsidRPr="00587579">
        <w:rPr>
          <w:rFonts w:asciiTheme="minorHAnsi" w:hAnsiTheme="minorHAnsi" w:cs="Arial"/>
          <w:sz w:val="24"/>
          <w:szCs w:val="24"/>
        </w:rPr>
        <w:t xml:space="preserve"> O Auxilio em Situação de Vulnerabilidade Temporária caracteriza-se como uma provisão suplementar provisória de Assistência Social, prestada em bens de consumo, para suprir a família em situações de vulnerabilidade temporária, que envolvem acontecimentos do cotidiano dos cidadãos e podem se apresentar de diferentes formas produzindo diversos padecimentos.</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16</w:t>
      </w:r>
      <w:r>
        <w:rPr>
          <w:rFonts w:asciiTheme="minorHAnsi" w:hAnsiTheme="minorHAnsi" w:cs="Arial"/>
          <w:sz w:val="24"/>
          <w:szCs w:val="24"/>
        </w:rPr>
        <w:t>.</w:t>
      </w:r>
      <w:r w:rsidRPr="00587579">
        <w:rPr>
          <w:rFonts w:asciiTheme="minorHAnsi" w:hAnsiTheme="minorHAnsi" w:cs="Arial"/>
          <w:sz w:val="24"/>
          <w:szCs w:val="24"/>
        </w:rPr>
        <w:t xml:space="preserve"> A situação de vulnerabilidade temporária caracteriza-se pelo advento de riscos, perdas e danos à integridade pessoal e familiar, assim entendidos:</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Riscos: ameaça de sérios padecimentos;</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 – Perdas: privação de bens e de segurança material;</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III – Danos: agravos sociais e ofensa.</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Parágrafo único. Os riscos, as perdas e os danos podem decorrer:</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Da falta de </w:t>
      </w:r>
      <w:r>
        <w:rPr>
          <w:rFonts w:asciiTheme="minorHAnsi" w:hAnsiTheme="minorHAnsi" w:cs="Arial"/>
          <w:sz w:val="24"/>
          <w:szCs w:val="24"/>
        </w:rPr>
        <w:t>alimentação</w:t>
      </w:r>
      <w:r w:rsidRPr="00587579">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 – Da falta de documentação;</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III – da falta de domicilio, quando:</w:t>
      </w:r>
    </w:p>
    <w:p w:rsidR="00F36E74" w:rsidRPr="00587579" w:rsidRDefault="00F36E74" w:rsidP="00F36E74">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t>a)</w:t>
      </w:r>
      <w:r w:rsidRPr="00587579">
        <w:rPr>
          <w:rFonts w:asciiTheme="minorHAnsi" w:hAnsiTheme="minorHAnsi" w:cs="Arial"/>
          <w:sz w:val="24"/>
          <w:szCs w:val="24"/>
        </w:rPr>
        <w:tab/>
        <w:t>da situação de abandono ou da impossibilidade de garantir abrigo aos filhos;</w:t>
      </w:r>
    </w:p>
    <w:p w:rsidR="00F36E74" w:rsidRPr="00587579" w:rsidRDefault="00F36E74" w:rsidP="00F36E74">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lastRenderedPageBreak/>
        <w:t>b)</w:t>
      </w:r>
      <w:r w:rsidRPr="00587579">
        <w:rPr>
          <w:rFonts w:asciiTheme="minorHAnsi" w:hAnsiTheme="minorHAnsi" w:cs="Arial"/>
          <w:sz w:val="24"/>
          <w:szCs w:val="24"/>
        </w:rPr>
        <w:tab/>
        <w:t>da perda circunstancial decorrente da ruptura de vínculos familiares, da presença de violência física ou psicológica na família ou de situações de ameaça à vida;</w:t>
      </w:r>
    </w:p>
    <w:p w:rsidR="00F36E74" w:rsidRPr="00587579" w:rsidRDefault="00F36E74" w:rsidP="00F36E74">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t>c)</w:t>
      </w:r>
      <w:r w:rsidRPr="00587579">
        <w:rPr>
          <w:rFonts w:asciiTheme="minorHAnsi" w:hAnsiTheme="minorHAnsi" w:cs="Arial"/>
          <w:sz w:val="24"/>
          <w:szCs w:val="24"/>
        </w:rPr>
        <w:tab/>
        <w:t>de desastres e de calamidade pública;</w:t>
      </w:r>
    </w:p>
    <w:p w:rsidR="00F36E74" w:rsidRPr="00587579" w:rsidRDefault="00F36E74" w:rsidP="00F36E74">
      <w:pPr>
        <w:spacing w:line="276" w:lineRule="auto"/>
        <w:ind w:left="1134"/>
        <w:jc w:val="both"/>
        <w:rPr>
          <w:rFonts w:asciiTheme="minorHAnsi" w:hAnsiTheme="minorHAnsi" w:cs="Arial"/>
          <w:sz w:val="24"/>
          <w:szCs w:val="24"/>
        </w:rPr>
      </w:pPr>
      <w:r w:rsidRPr="00587579">
        <w:rPr>
          <w:rFonts w:asciiTheme="minorHAnsi" w:hAnsiTheme="minorHAnsi" w:cs="Arial"/>
          <w:sz w:val="24"/>
          <w:szCs w:val="24"/>
        </w:rPr>
        <w:t>d)</w:t>
      </w:r>
      <w:r w:rsidRPr="00587579">
        <w:rPr>
          <w:rFonts w:asciiTheme="minorHAnsi" w:hAnsiTheme="minorHAnsi" w:cs="Arial"/>
          <w:sz w:val="24"/>
          <w:szCs w:val="24"/>
        </w:rPr>
        <w:tab/>
        <w:t>de outras situações sociais que comprometam a sobrevivência</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FORMAS DE CONCESSÃO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17</w:t>
      </w:r>
      <w:r>
        <w:rPr>
          <w:rFonts w:asciiTheme="minorHAnsi" w:hAnsiTheme="minorHAnsi" w:cs="Arial"/>
          <w:sz w:val="24"/>
          <w:szCs w:val="24"/>
        </w:rPr>
        <w:t>.</w:t>
      </w:r>
      <w:r w:rsidRPr="00587579">
        <w:rPr>
          <w:rFonts w:asciiTheme="minorHAnsi" w:hAnsiTheme="minorHAnsi" w:cs="Arial"/>
          <w:sz w:val="24"/>
          <w:szCs w:val="24"/>
        </w:rPr>
        <w:t xml:space="preserve"> O auxilio em situação de vulnerabilidade temporária será concedido de forma imediata ou de acordo com as demandas da família, a partir do estudo social ou parecer social realizado, podendo ser:</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I - A</w:t>
      </w:r>
      <w:r w:rsidRPr="00587579">
        <w:rPr>
          <w:rFonts w:asciiTheme="minorHAnsi" w:hAnsiTheme="minorHAnsi" w:cs="Arial"/>
          <w:sz w:val="24"/>
          <w:szCs w:val="24"/>
        </w:rPr>
        <w:t>limentação;</w:t>
      </w:r>
    </w:p>
    <w:p w:rsidR="00F36E74" w:rsidRPr="00587579"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II - F</w:t>
      </w:r>
      <w:r w:rsidRPr="00587579">
        <w:rPr>
          <w:rFonts w:asciiTheme="minorHAnsi" w:hAnsiTheme="minorHAnsi" w:cs="Arial"/>
          <w:sz w:val="24"/>
          <w:szCs w:val="24"/>
        </w:rPr>
        <w:t>otos para documentos pessoais;</w:t>
      </w:r>
    </w:p>
    <w:p w:rsidR="00F36E74" w:rsidRPr="00587579"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III - V</w:t>
      </w:r>
      <w:r w:rsidRPr="00587579">
        <w:rPr>
          <w:rFonts w:asciiTheme="minorHAnsi" w:hAnsiTheme="minorHAnsi" w:cs="Arial"/>
          <w:sz w:val="24"/>
          <w:szCs w:val="24"/>
        </w:rPr>
        <w:t>ale transporte municipa</w:t>
      </w:r>
      <w:r>
        <w:rPr>
          <w:rFonts w:asciiTheme="minorHAnsi" w:hAnsiTheme="minorHAnsi" w:cs="Arial"/>
          <w:sz w:val="24"/>
          <w:szCs w:val="24"/>
        </w:rPr>
        <w:t>l</w:t>
      </w:r>
      <w:r w:rsidRPr="00587579">
        <w:rPr>
          <w:rFonts w:asciiTheme="minorHAnsi" w:hAnsiTheme="minorHAnsi" w:cs="Arial"/>
          <w:sz w:val="24"/>
          <w:szCs w:val="24"/>
        </w:rPr>
        <w:t xml:space="preserve"> e intermunicipal; </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DOS CRITÉRIOS</w:t>
      </w:r>
    </w:p>
    <w:p w:rsidR="00F36E74" w:rsidRPr="00587579" w:rsidRDefault="00F36E74" w:rsidP="00F36E74">
      <w:pPr>
        <w:spacing w:line="276" w:lineRule="auto"/>
        <w:jc w:val="center"/>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w:t>
      </w:r>
      <w:r>
        <w:rPr>
          <w:rFonts w:asciiTheme="minorHAnsi" w:hAnsiTheme="minorHAnsi" w:cs="Arial"/>
          <w:sz w:val="24"/>
          <w:szCs w:val="24"/>
        </w:rPr>
        <w:t>.</w:t>
      </w:r>
      <w:r w:rsidRPr="00587579">
        <w:rPr>
          <w:rFonts w:asciiTheme="minorHAnsi" w:hAnsiTheme="minorHAnsi" w:cs="Arial"/>
          <w:sz w:val="24"/>
          <w:szCs w:val="24"/>
        </w:rPr>
        <w:t xml:space="preserve"> 18</w:t>
      </w:r>
      <w:r>
        <w:rPr>
          <w:rFonts w:asciiTheme="minorHAnsi" w:hAnsiTheme="minorHAnsi" w:cs="Arial"/>
          <w:sz w:val="24"/>
          <w:szCs w:val="24"/>
        </w:rPr>
        <w:t>.</w:t>
      </w:r>
      <w:r w:rsidRPr="00587579">
        <w:rPr>
          <w:rFonts w:asciiTheme="minorHAnsi" w:hAnsiTheme="minorHAnsi" w:cs="Arial"/>
          <w:sz w:val="24"/>
          <w:szCs w:val="24"/>
        </w:rPr>
        <w:t xml:space="preserve"> São documentos essenciais para o auxílio em situações de vulnerabilidade temporária:</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COMPROVANTE de residência;</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COMPROVANTE de cadastramento do </w:t>
      </w:r>
      <w:proofErr w:type="spellStart"/>
      <w:r w:rsidRPr="00587579">
        <w:rPr>
          <w:rFonts w:asciiTheme="minorHAnsi" w:hAnsiTheme="minorHAnsi" w:cs="Arial"/>
          <w:sz w:val="24"/>
          <w:szCs w:val="24"/>
        </w:rPr>
        <w:t>CadÚnico</w:t>
      </w:r>
      <w:proofErr w:type="spellEnd"/>
      <w:r w:rsidRPr="00587579">
        <w:rPr>
          <w:rFonts w:asciiTheme="minorHAnsi" w:hAnsiTheme="minorHAnsi" w:cs="Arial"/>
          <w:sz w:val="24"/>
          <w:szCs w:val="24"/>
        </w:rPr>
        <w:t xml:space="preserve">; </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III – CARTEIRA de identidade e CPF do beneficiado.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Parágrafo único. O usuário perceberá o auxílio mediante parecer consubstanciados de acompanhamento elaborado pela equipe técnica de referência ou profissional responsável pelos benefícios eventuais na Secretaria, enquanto perdurar a situação de vulnerabilidade, sem desconsiderar o caráter temporário e eventual deste benefício.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SEÇÃO VI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 AUXÍLIO EM SITUAÇÃO DE DESATRE E/OU CALAMIDADE PÚBLICA</w:t>
      </w:r>
    </w:p>
    <w:p w:rsidR="00F36E74" w:rsidRPr="00587579"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DEFINIÇÃO</w:t>
      </w:r>
    </w:p>
    <w:p w:rsidR="00F36E74" w:rsidRPr="00587579"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19</w:t>
      </w:r>
      <w:r>
        <w:rPr>
          <w:rFonts w:asciiTheme="minorHAnsi" w:hAnsiTheme="minorHAnsi" w:cs="Arial"/>
          <w:sz w:val="24"/>
          <w:szCs w:val="24"/>
        </w:rPr>
        <w:t>.</w:t>
      </w:r>
      <w:r w:rsidRPr="00587579">
        <w:rPr>
          <w:rFonts w:asciiTheme="minorHAnsi" w:hAnsiTheme="minorHAnsi" w:cs="Arial"/>
          <w:sz w:val="24"/>
          <w:szCs w:val="24"/>
        </w:rPr>
        <w:t xml:space="preserve"> O auxilio em situação de desastre e/ou calamidade pública é uma provisão suplementar e provisória de Assistência Social, prestada para suprir a família e o </w:t>
      </w:r>
      <w:r w:rsidRPr="00587579">
        <w:rPr>
          <w:rFonts w:asciiTheme="minorHAnsi" w:hAnsiTheme="minorHAnsi" w:cs="Arial"/>
          <w:sz w:val="24"/>
          <w:szCs w:val="24"/>
        </w:rPr>
        <w:lastRenderedPageBreak/>
        <w:t>indivíduo na eventualidade dessas condições, de modo a assegurar a sobrevivência e a reconstrução de sua autonomia.</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Parágrafo único. A situação de calamidade pública é reconhecida pelo poder público como sendo uma situação anormal, advinda de baixas ou altas temperaturas, tempestades, enchentes, inversão térmica, entre outros eventos da natureza, bem como desabamentos, incêndios, epidemias, ocasionando sérios danos à família ou a comunidade,</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DOS BENEFICIÁRIOS</w:t>
      </w:r>
    </w:p>
    <w:p w:rsidR="00F36E74" w:rsidRPr="00587579" w:rsidRDefault="00F36E74" w:rsidP="00F36E74">
      <w:pPr>
        <w:spacing w:line="276" w:lineRule="auto"/>
        <w:jc w:val="center"/>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20</w:t>
      </w:r>
      <w:r>
        <w:rPr>
          <w:rFonts w:asciiTheme="minorHAnsi" w:hAnsiTheme="minorHAnsi" w:cs="Arial"/>
          <w:sz w:val="24"/>
          <w:szCs w:val="24"/>
        </w:rPr>
        <w:t>.</w:t>
      </w:r>
      <w:r w:rsidRPr="00587579">
        <w:rPr>
          <w:rFonts w:asciiTheme="minorHAnsi" w:hAnsiTheme="minorHAnsi" w:cs="Arial"/>
          <w:sz w:val="24"/>
          <w:szCs w:val="24"/>
        </w:rPr>
        <w:t xml:space="preserve"> O público alvo deste auxilio são as famílias e indivíduos vítimas de situações de desastre e/ou calamidade pública, os quais se encontrem impossibilitados de arcar por conta própria com o restabelecimento para a sobrevivência digna da família e de seus membros.</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III</w:t>
      </w: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FORMAS DE CONCESSÃO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w:t>
      </w:r>
      <w:r>
        <w:rPr>
          <w:rFonts w:asciiTheme="minorHAnsi" w:hAnsiTheme="minorHAnsi" w:cs="Arial"/>
          <w:sz w:val="24"/>
          <w:szCs w:val="24"/>
        </w:rPr>
        <w:t>.</w:t>
      </w:r>
      <w:r w:rsidRPr="00587579">
        <w:rPr>
          <w:rFonts w:asciiTheme="minorHAnsi" w:hAnsiTheme="minorHAnsi" w:cs="Arial"/>
          <w:sz w:val="24"/>
          <w:szCs w:val="24"/>
        </w:rPr>
        <w:t xml:space="preserve"> 21. Poderá ser concedido para atendimento das famílias em situação decorrente de calamidade pública, desde que</w:t>
      </w:r>
      <w:r>
        <w:rPr>
          <w:rFonts w:asciiTheme="minorHAnsi" w:hAnsiTheme="minorHAnsi" w:cs="Arial"/>
          <w:sz w:val="24"/>
          <w:szCs w:val="24"/>
        </w:rPr>
        <w:t xml:space="preserve"> </w:t>
      </w:r>
      <w:r w:rsidRPr="00587579">
        <w:rPr>
          <w:rFonts w:asciiTheme="minorHAnsi" w:hAnsiTheme="minorHAnsi" w:cs="Arial"/>
          <w:sz w:val="24"/>
          <w:szCs w:val="24"/>
        </w:rPr>
        <w:t>decretado pelo Prefeito Municipal, quando possível mediante laudo ou encaminhamento da defesa civil do município ou encaminhamento expedido pelo corpo de bombeiros.</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I - Alimentação;</w:t>
      </w:r>
    </w:p>
    <w:p w:rsidR="00F36E74" w:rsidRPr="00587579" w:rsidRDefault="00F36E74" w:rsidP="00F36E74">
      <w:pPr>
        <w:spacing w:line="276" w:lineRule="auto"/>
        <w:jc w:val="both"/>
        <w:rPr>
          <w:rFonts w:asciiTheme="minorHAnsi" w:hAnsiTheme="minorHAnsi" w:cs="Arial"/>
          <w:sz w:val="24"/>
          <w:szCs w:val="24"/>
        </w:rPr>
      </w:pPr>
      <w:r>
        <w:rPr>
          <w:rFonts w:asciiTheme="minorHAnsi" w:hAnsiTheme="minorHAnsi" w:cs="Arial"/>
          <w:sz w:val="24"/>
          <w:szCs w:val="24"/>
        </w:rPr>
        <w:t>II - F</w:t>
      </w:r>
      <w:r w:rsidRPr="00587579">
        <w:rPr>
          <w:rFonts w:asciiTheme="minorHAnsi" w:hAnsiTheme="minorHAnsi" w:cs="Arial"/>
          <w:sz w:val="24"/>
          <w:szCs w:val="24"/>
        </w:rPr>
        <w:t>otos para documentos pessoais.</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SUBSEÇÃO IV</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CRITÉRIOS</w:t>
      </w:r>
    </w:p>
    <w:p w:rsidR="00F36E74" w:rsidRPr="00587579" w:rsidRDefault="00F36E74" w:rsidP="00F36E74">
      <w:pPr>
        <w:spacing w:line="276" w:lineRule="auto"/>
        <w:jc w:val="center"/>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22</w:t>
      </w:r>
      <w:r>
        <w:rPr>
          <w:rFonts w:asciiTheme="minorHAnsi" w:hAnsiTheme="minorHAnsi" w:cs="Arial"/>
          <w:sz w:val="24"/>
          <w:szCs w:val="24"/>
        </w:rPr>
        <w:t>.</w:t>
      </w:r>
      <w:r w:rsidRPr="00587579">
        <w:rPr>
          <w:rFonts w:asciiTheme="minorHAnsi" w:hAnsiTheme="minorHAnsi" w:cs="Arial"/>
          <w:sz w:val="24"/>
          <w:szCs w:val="24"/>
        </w:rPr>
        <w:t xml:space="preserve"> São documentos essenciais para o auxílio em situações de calamidade pública, salvo em caso da perda de todos os pertences pessoais:</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 - Comprovante de residência</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Comprovante de cadastramento no </w:t>
      </w:r>
      <w:proofErr w:type="spellStart"/>
      <w:r w:rsidRPr="00587579">
        <w:rPr>
          <w:rFonts w:asciiTheme="minorHAnsi" w:hAnsiTheme="minorHAnsi" w:cs="Arial"/>
          <w:sz w:val="24"/>
          <w:szCs w:val="24"/>
        </w:rPr>
        <w:t>CadÚnico</w:t>
      </w:r>
      <w:proofErr w:type="spellEnd"/>
      <w:r w:rsidRPr="00587579">
        <w:rPr>
          <w:rFonts w:asciiTheme="minorHAnsi" w:hAnsiTheme="minorHAnsi" w:cs="Arial"/>
          <w:sz w:val="24"/>
          <w:szCs w:val="24"/>
        </w:rPr>
        <w:t>;</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III - carteira de identidade e CPF do beneficiado.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Capitulo III</w:t>
      </w:r>
    </w:p>
    <w:p w:rsidR="00F36E74" w:rsidRDefault="00F36E74" w:rsidP="00F36E74">
      <w:pPr>
        <w:spacing w:line="276" w:lineRule="auto"/>
        <w:jc w:val="center"/>
        <w:rPr>
          <w:rFonts w:asciiTheme="minorHAnsi" w:hAnsiTheme="minorHAnsi" w:cs="Arial"/>
          <w:sz w:val="24"/>
          <w:szCs w:val="24"/>
        </w:rPr>
      </w:pPr>
      <w:r w:rsidRPr="00587579">
        <w:rPr>
          <w:rFonts w:asciiTheme="minorHAnsi" w:hAnsiTheme="minorHAnsi" w:cs="Arial"/>
          <w:sz w:val="24"/>
          <w:szCs w:val="24"/>
        </w:rPr>
        <w:t>DAS DISPOSIÇÕES GERAIS</w:t>
      </w:r>
    </w:p>
    <w:p w:rsidR="00F36E74" w:rsidRPr="00587579" w:rsidRDefault="00F36E74" w:rsidP="00F36E74">
      <w:pPr>
        <w:spacing w:line="276" w:lineRule="auto"/>
        <w:jc w:val="center"/>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lastRenderedPageBreak/>
        <w:t>Art. 23</w:t>
      </w:r>
      <w:r>
        <w:rPr>
          <w:rFonts w:asciiTheme="minorHAnsi" w:hAnsiTheme="minorHAnsi" w:cs="Arial"/>
          <w:sz w:val="24"/>
          <w:szCs w:val="24"/>
        </w:rPr>
        <w:t>.</w:t>
      </w:r>
      <w:r w:rsidRPr="00587579">
        <w:rPr>
          <w:rFonts w:asciiTheme="minorHAnsi" w:hAnsiTheme="minorHAnsi" w:cs="Arial"/>
          <w:sz w:val="24"/>
          <w:szCs w:val="24"/>
        </w:rPr>
        <w:t xml:space="preserve"> Caberá ao órgão gestor da Política de Assistência Social do Município:</w:t>
      </w:r>
    </w:p>
    <w:p w:rsidR="00F36E74" w:rsidRPr="00587579" w:rsidRDefault="00F36E74" w:rsidP="00F36E74">
      <w:pPr>
        <w:spacing w:line="276" w:lineRule="auto"/>
        <w:jc w:val="both"/>
        <w:rPr>
          <w:rFonts w:asciiTheme="minorHAnsi" w:hAnsiTheme="minorHAnsi" w:cs="Arial"/>
          <w:sz w:val="24"/>
          <w:szCs w:val="24"/>
        </w:rPr>
      </w:pP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 - </w:t>
      </w:r>
      <w:r>
        <w:rPr>
          <w:rFonts w:asciiTheme="minorHAnsi" w:hAnsiTheme="minorHAnsi" w:cs="Arial"/>
          <w:sz w:val="24"/>
          <w:szCs w:val="24"/>
        </w:rPr>
        <w:t>A</w:t>
      </w:r>
      <w:r w:rsidRPr="00587579">
        <w:rPr>
          <w:rFonts w:asciiTheme="minorHAnsi" w:hAnsiTheme="minorHAnsi" w:cs="Arial"/>
          <w:sz w:val="24"/>
          <w:szCs w:val="24"/>
        </w:rPr>
        <w:t xml:space="preserve"> coordenação geral, a operacionalização, o acompanhamento, a avaliação da concessão dos benefícios eventuais, bem como o seu financiamento;</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 - </w:t>
      </w:r>
      <w:r>
        <w:rPr>
          <w:rFonts w:asciiTheme="minorHAnsi" w:hAnsiTheme="minorHAnsi" w:cs="Arial"/>
          <w:sz w:val="24"/>
          <w:szCs w:val="24"/>
        </w:rPr>
        <w:t>A</w:t>
      </w:r>
      <w:r w:rsidRPr="00587579">
        <w:rPr>
          <w:rFonts w:asciiTheme="minorHAnsi" w:hAnsiTheme="minorHAnsi" w:cs="Arial"/>
          <w:sz w:val="24"/>
          <w:szCs w:val="24"/>
        </w:rPr>
        <w:t xml:space="preserve"> realização de diagnóstico e monitoramento da demanda para constante ampliação da concessão dos benefícios eventuais;</w:t>
      </w:r>
    </w:p>
    <w:p w:rsidR="00F36E74" w:rsidRPr="00587579"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 xml:space="preserve">III - </w:t>
      </w:r>
      <w:r>
        <w:rPr>
          <w:rFonts w:asciiTheme="minorHAnsi" w:hAnsiTheme="minorHAnsi" w:cs="Arial"/>
          <w:sz w:val="24"/>
          <w:szCs w:val="24"/>
        </w:rPr>
        <w:t>A</w:t>
      </w:r>
      <w:r w:rsidRPr="00587579">
        <w:rPr>
          <w:rFonts w:asciiTheme="minorHAnsi" w:hAnsiTheme="minorHAnsi" w:cs="Arial"/>
          <w:sz w:val="24"/>
          <w:szCs w:val="24"/>
        </w:rPr>
        <w:t xml:space="preserve"> expedição de instruções e a criação de formulários e modelos de documentos necessários a operacionalização dos benefícios eventuais.</w:t>
      </w: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IV - Referenciar as famílias ou indivíduos requerentes e/ou beneficiários de benefícios eventuais aos centros de Referência de Assistência Social (CRAS) para que possam ser acompanhados pelos serviços ofertados nestes equipamentos.</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24</w:t>
      </w:r>
      <w:r>
        <w:rPr>
          <w:rFonts w:asciiTheme="minorHAnsi" w:hAnsiTheme="minorHAnsi" w:cs="Arial"/>
          <w:sz w:val="24"/>
          <w:szCs w:val="24"/>
        </w:rPr>
        <w:t>.</w:t>
      </w:r>
      <w:r w:rsidRPr="00587579">
        <w:rPr>
          <w:rFonts w:asciiTheme="minorHAnsi" w:hAnsiTheme="minorHAnsi" w:cs="Arial"/>
          <w:sz w:val="24"/>
          <w:szCs w:val="24"/>
        </w:rPr>
        <w:t xml:space="preserve"> Caberá ao Conselho Municipal de Assistência Social estabelecer critérios e prazos para a regulamentação da provisão de benefícios</w:t>
      </w:r>
      <w:r>
        <w:rPr>
          <w:rFonts w:asciiTheme="minorHAnsi" w:hAnsiTheme="minorHAnsi" w:cs="Arial"/>
          <w:sz w:val="24"/>
          <w:szCs w:val="24"/>
        </w:rPr>
        <w:t xml:space="preserve"> </w:t>
      </w:r>
      <w:r w:rsidRPr="00587579">
        <w:rPr>
          <w:rFonts w:asciiTheme="minorHAnsi" w:hAnsiTheme="minorHAnsi" w:cs="Arial"/>
          <w:sz w:val="24"/>
          <w:szCs w:val="24"/>
        </w:rPr>
        <w:t>dos eventuais no âmbito da Política Pública de Assistência Social.</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25</w:t>
      </w:r>
      <w:r>
        <w:rPr>
          <w:rFonts w:asciiTheme="minorHAnsi" w:hAnsiTheme="minorHAnsi" w:cs="Arial"/>
          <w:sz w:val="24"/>
          <w:szCs w:val="24"/>
        </w:rPr>
        <w:t>.</w:t>
      </w:r>
      <w:r w:rsidRPr="00587579">
        <w:rPr>
          <w:rFonts w:asciiTheme="minorHAnsi" w:hAnsiTheme="minorHAnsi" w:cs="Arial"/>
          <w:sz w:val="24"/>
          <w:szCs w:val="24"/>
        </w:rPr>
        <w:t xml:space="preserve"> Não são provisões da política de assistência social os itens referentes às órteses e próteses, tais como aparelhos ortopédicos, dentaduras, dentre outros; cadeiras de roda, muletas, óculos e outros itens inerentes à área de saúde, integrantes do conjunto de recursos de tecnologia </w:t>
      </w:r>
      <w:proofErr w:type="spellStart"/>
      <w:r w:rsidRPr="00587579">
        <w:rPr>
          <w:rFonts w:asciiTheme="minorHAnsi" w:hAnsiTheme="minorHAnsi" w:cs="Arial"/>
          <w:sz w:val="24"/>
          <w:szCs w:val="24"/>
        </w:rPr>
        <w:t>assistiva</w:t>
      </w:r>
      <w:proofErr w:type="spellEnd"/>
      <w:r w:rsidRPr="00587579">
        <w:rPr>
          <w:rFonts w:asciiTheme="minorHAnsi" w:hAnsiTheme="minorHAnsi" w:cs="Arial"/>
          <w:sz w:val="24"/>
          <w:szCs w:val="24"/>
        </w:rPr>
        <w:t xml:space="preserve"> ou ajudas técnicas, bem como medicamentos, pagamento de exames médicos, apoio financeiro para tratamento de saúde fora do município, transporte de doentes, leites e dietas de prescrição especial e fraldas descartáveis para pessoas que têm necessidades de uso.</w:t>
      </w:r>
    </w:p>
    <w:p w:rsidR="00F36E74" w:rsidRPr="00587579" w:rsidRDefault="00F36E74" w:rsidP="00F36E74">
      <w:pPr>
        <w:spacing w:line="276" w:lineRule="auto"/>
        <w:jc w:val="both"/>
        <w:rPr>
          <w:rFonts w:asciiTheme="minorHAnsi" w:hAnsiTheme="minorHAnsi" w:cs="Arial"/>
          <w:sz w:val="24"/>
          <w:szCs w:val="24"/>
        </w:rPr>
      </w:pPr>
    </w:p>
    <w:p w:rsidR="00F36E74" w:rsidRDefault="00F36E74" w:rsidP="00F36E74">
      <w:pPr>
        <w:spacing w:line="276" w:lineRule="auto"/>
        <w:jc w:val="both"/>
        <w:rPr>
          <w:rFonts w:asciiTheme="minorHAnsi" w:hAnsiTheme="minorHAnsi" w:cs="Arial"/>
          <w:sz w:val="24"/>
          <w:szCs w:val="24"/>
        </w:rPr>
      </w:pPr>
      <w:r w:rsidRPr="00587579">
        <w:rPr>
          <w:rFonts w:asciiTheme="minorHAnsi" w:hAnsiTheme="minorHAnsi" w:cs="Arial"/>
          <w:sz w:val="24"/>
          <w:szCs w:val="24"/>
        </w:rPr>
        <w:t>Art. 26</w:t>
      </w:r>
      <w:r>
        <w:rPr>
          <w:rFonts w:asciiTheme="minorHAnsi" w:hAnsiTheme="minorHAnsi" w:cs="Arial"/>
          <w:sz w:val="24"/>
          <w:szCs w:val="24"/>
        </w:rPr>
        <w:t>.</w:t>
      </w:r>
      <w:r w:rsidRPr="00587579">
        <w:rPr>
          <w:rFonts w:asciiTheme="minorHAnsi" w:hAnsiTheme="minorHAnsi" w:cs="Arial"/>
          <w:sz w:val="24"/>
          <w:szCs w:val="24"/>
        </w:rPr>
        <w:t xml:space="preserve"> As provisões relativas a programas, projetos, serviços e benefícios diretamente vinculados ao campo da saúde, educação, habitação e demais políticas setoriais não se incluem na modalidade de benefícios eventuais da assistência social.</w:t>
      </w:r>
    </w:p>
    <w:p w:rsidR="00F36E74" w:rsidRPr="00587579" w:rsidRDefault="00F36E74" w:rsidP="00F36E74">
      <w:pPr>
        <w:spacing w:line="276" w:lineRule="auto"/>
        <w:jc w:val="both"/>
        <w:rPr>
          <w:rFonts w:asciiTheme="minorHAnsi" w:hAnsiTheme="minorHAnsi" w:cs="Arial"/>
          <w:sz w:val="24"/>
          <w:szCs w:val="24"/>
        </w:rPr>
      </w:pPr>
    </w:p>
    <w:p w:rsidR="00F36E74" w:rsidRPr="00D923EC" w:rsidRDefault="00F36E74" w:rsidP="00F36E74">
      <w:pPr>
        <w:spacing w:line="276" w:lineRule="auto"/>
        <w:jc w:val="both"/>
        <w:rPr>
          <w:rFonts w:asciiTheme="minorHAnsi" w:hAnsiTheme="minorHAnsi" w:cs="Arial"/>
          <w:b/>
          <w:sz w:val="24"/>
          <w:szCs w:val="24"/>
        </w:rPr>
      </w:pPr>
      <w:r w:rsidRPr="00587579">
        <w:rPr>
          <w:rFonts w:asciiTheme="minorHAnsi" w:hAnsiTheme="minorHAnsi" w:cs="Arial"/>
          <w:sz w:val="24"/>
          <w:szCs w:val="24"/>
        </w:rPr>
        <w:t>Art. 27</w:t>
      </w:r>
      <w:r>
        <w:rPr>
          <w:rFonts w:asciiTheme="minorHAnsi" w:hAnsiTheme="minorHAnsi" w:cs="Arial"/>
          <w:sz w:val="24"/>
          <w:szCs w:val="24"/>
        </w:rPr>
        <w:t>.</w:t>
      </w:r>
      <w:r w:rsidRPr="00587579">
        <w:rPr>
          <w:rFonts w:asciiTheme="minorHAnsi" w:hAnsiTheme="minorHAnsi" w:cs="Arial"/>
          <w:sz w:val="24"/>
          <w:szCs w:val="24"/>
        </w:rPr>
        <w:t xml:space="preserve"> Esta Lei entra em vigor na data de sua publicação, revogando-se as disposições em contrário.</w:t>
      </w:r>
    </w:p>
    <w:p w:rsidR="00C73C32" w:rsidRDefault="00C73C32" w:rsidP="00F36E74"/>
    <w:p w:rsidR="0036455B" w:rsidRPr="004A054B" w:rsidRDefault="0036455B" w:rsidP="0036455B">
      <w:pPr>
        <w:jc w:val="center"/>
        <w:rPr>
          <w:rFonts w:asciiTheme="minorHAnsi" w:hAnsiTheme="minorHAnsi" w:cs="Arial"/>
          <w:b/>
          <w:sz w:val="24"/>
          <w:szCs w:val="24"/>
        </w:rPr>
      </w:pPr>
      <w:r>
        <w:rPr>
          <w:rFonts w:asciiTheme="minorHAnsi" w:hAnsiTheme="minorHAnsi" w:cs="Arial"/>
          <w:b/>
          <w:sz w:val="24"/>
          <w:szCs w:val="24"/>
        </w:rPr>
        <w:t>Evandro Agiz Heberle</w:t>
      </w:r>
    </w:p>
    <w:p w:rsidR="0036455B" w:rsidRDefault="0036455B" w:rsidP="0036455B">
      <w:pPr>
        <w:jc w:val="center"/>
        <w:rPr>
          <w:rFonts w:asciiTheme="minorHAnsi" w:hAnsiTheme="minorHAnsi" w:cs="Arial"/>
          <w:sz w:val="24"/>
          <w:szCs w:val="24"/>
        </w:rPr>
      </w:pPr>
      <w:r w:rsidRPr="00D923EC">
        <w:rPr>
          <w:rFonts w:asciiTheme="minorHAnsi" w:hAnsiTheme="minorHAnsi" w:cs="Arial"/>
          <w:sz w:val="24"/>
          <w:szCs w:val="24"/>
        </w:rPr>
        <w:t>Prefeito Municipal</w:t>
      </w:r>
    </w:p>
    <w:p w:rsidR="0036455B" w:rsidRDefault="0036455B" w:rsidP="0036455B">
      <w:pPr>
        <w:jc w:val="center"/>
        <w:rPr>
          <w:rFonts w:asciiTheme="minorHAnsi" w:hAnsiTheme="minorHAnsi" w:cs="Arial"/>
          <w:sz w:val="24"/>
          <w:szCs w:val="24"/>
        </w:rPr>
      </w:pPr>
    </w:p>
    <w:p w:rsidR="0036455B" w:rsidRDefault="0036455B" w:rsidP="0036455B">
      <w:pPr>
        <w:spacing w:line="276" w:lineRule="auto"/>
        <w:jc w:val="both"/>
        <w:rPr>
          <w:rFonts w:asciiTheme="minorHAnsi" w:hAnsiTheme="minorHAnsi" w:cs="Arial"/>
          <w:sz w:val="24"/>
          <w:szCs w:val="24"/>
        </w:rPr>
      </w:pPr>
      <w:r>
        <w:rPr>
          <w:rFonts w:asciiTheme="minorHAnsi" w:hAnsiTheme="minorHAnsi" w:cs="Arial"/>
          <w:sz w:val="24"/>
          <w:szCs w:val="24"/>
        </w:rPr>
        <w:t>REGISTRE-SE E PUBLIQUE-SE:</w:t>
      </w:r>
    </w:p>
    <w:p w:rsidR="0036455B" w:rsidRDefault="0036455B" w:rsidP="0036455B">
      <w:pPr>
        <w:tabs>
          <w:tab w:val="left" w:pos="6570"/>
        </w:tabs>
        <w:spacing w:line="276" w:lineRule="auto"/>
        <w:rPr>
          <w:rFonts w:asciiTheme="minorHAnsi" w:hAnsiTheme="minorHAnsi" w:cs="Arial"/>
          <w:sz w:val="24"/>
          <w:szCs w:val="24"/>
        </w:rPr>
      </w:pPr>
      <w:r>
        <w:rPr>
          <w:rFonts w:asciiTheme="minorHAnsi" w:hAnsiTheme="minorHAnsi" w:cs="Arial"/>
          <w:sz w:val="24"/>
          <w:szCs w:val="24"/>
        </w:rPr>
        <w:tab/>
      </w:r>
    </w:p>
    <w:p w:rsidR="0036455B" w:rsidRDefault="0036455B" w:rsidP="0036455B">
      <w:pPr>
        <w:spacing w:line="276" w:lineRule="auto"/>
        <w:rPr>
          <w:rFonts w:asciiTheme="minorHAnsi" w:hAnsiTheme="minorHAnsi" w:cs="Arial"/>
          <w:b/>
          <w:sz w:val="24"/>
          <w:szCs w:val="24"/>
        </w:rPr>
      </w:pPr>
      <w:r>
        <w:rPr>
          <w:rFonts w:asciiTheme="minorHAnsi" w:hAnsiTheme="minorHAnsi" w:cs="Arial"/>
          <w:b/>
          <w:sz w:val="24"/>
          <w:szCs w:val="24"/>
        </w:rPr>
        <w:t>Aline Grandini Jarces</w:t>
      </w:r>
    </w:p>
    <w:p w:rsidR="0036455B" w:rsidRDefault="0036455B" w:rsidP="0036455B">
      <w:pPr>
        <w:spacing w:line="276" w:lineRule="auto"/>
        <w:rPr>
          <w:rFonts w:asciiTheme="minorHAnsi" w:hAnsiTheme="minorHAnsi" w:cs="Arial"/>
          <w:sz w:val="24"/>
          <w:szCs w:val="24"/>
        </w:rPr>
      </w:pPr>
      <w:r>
        <w:rPr>
          <w:rFonts w:asciiTheme="minorHAnsi" w:hAnsiTheme="minorHAnsi" w:cs="Arial"/>
          <w:sz w:val="24"/>
          <w:szCs w:val="24"/>
        </w:rPr>
        <w:t>Secretária de Infraestrutura e Administração</w:t>
      </w:r>
    </w:p>
    <w:p w:rsidR="0036455B" w:rsidRPr="00F36E74" w:rsidRDefault="0036455B" w:rsidP="00F36E74">
      <w:bookmarkStart w:id="0" w:name="_GoBack"/>
      <w:bookmarkEnd w:id="0"/>
    </w:p>
    <w:sectPr w:rsidR="0036455B" w:rsidRPr="00F36E74"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D6F" w:rsidRDefault="002D4D6F" w:rsidP="006B02EF">
      <w:r>
        <w:separator/>
      </w:r>
    </w:p>
  </w:endnote>
  <w:endnote w:type="continuationSeparator" w:id="0">
    <w:p w:rsidR="002D4D6F" w:rsidRDefault="002D4D6F"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2C78BA" w:rsidRDefault="00846889" w:rsidP="001631F4">
    <w:pPr>
      <w:pStyle w:val="Rodap"/>
      <w:rPr>
        <w:rFonts w:asciiTheme="minorHAnsi" w:hAnsiTheme="minorHAnsi"/>
        <w:sz w:val="18"/>
      </w:rPr>
    </w:pPr>
    <w:r w:rsidRPr="007250FB">
      <w:rPr>
        <w:rFonts w:asciiTheme="minorHAnsi" w:hAnsiTheme="minorHAnsi"/>
        <w:noProof/>
        <w:sz w:val="18"/>
      </w:rPr>
      <w:drawing>
        <wp:anchor distT="0" distB="0" distL="114300" distR="114300" simplePos="0" relativeHeight="251665408" behindDoc="1" locked="0" layoutInCell="1" allowOverlap="1" wp14:anchorId="7150ECF5" wp14:editId="489F7754">
          <wp:simplePos x="0" y="0"/>
          <wp:positionH relativeFrom="margin">
            <wp:align>right</wp:align>
          </wp:positionH>
          <wp:positionV relativeFrom="paragraph">
            <wp:posOffset>4648</wp:posOffset>
          </wp:positionV>
          <wp:extent cx="938530" cy="419100"/>
          <wp:effectExtent l="0" t="0" r="0" b="0"/>
          <wp:wrapThrough wrapText="bothSides">
            <wp:wrapPolygon edited="0">
              <wp:start x="12276" y="0"/>
              <wp:lineTo x="3069" y="0"/>
              <wp:lineTo x="0" y="3927"/>
              <wp:lineTo x="0" y="20618"/>
              <wp:lineTo x="11838" y="20618"/>
              <wp:lineTo x="21045" y="20618"/>
              <wp:lineTo x="21045" y="2945"/>
              <wp:lineTo x="14468" y="0"/>
              <wp:lineTo x="12276" y="0"/>
            </wp:wrapPolygon>
          </wp:wrapThrough>
          <wp:docPr id="13" name="Imagem 13" descr="C:\Users\Emanoel - Infra\AppData\Local\Microsoft\Windows\Temporary Internet Files\Content.Outlook\IYCAPZOV\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oel - Infra\AppData\Local\Microsoft\Windows\Temporary Internet Files\Content.Outlook\IYCAPZOV\ADM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1F4"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36455B">
                                    <w:rPr>
                                      <w:rFonts w:asciiTheme="minorHAnsi" w:hAnsiTheme="minorHAnsi"/>
                                      <w:b/>
                                      <w:bCs/>
                                      <w:noProof/>
                                      <w:sz w:val="14"/>
                                    </w:rPr>
                                    <w:t>9</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36455B">
                                    <w:rPr>
                                      <w:rFonts w:asciiTheme="minorHAnsi" w:hAnsiTheme="minorHAnsi"/>
                                      <w:b/>
                                      <w:bCs/>
                                      <w:noProof/>
                                      <w:sz w:val="14"/>
                                    </w:rPr>
                                    <w:t>9</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36455B">
                              <w:rPr>
                                <w:rFonts w:asciiTheme="minorHAnsi" w:hAnsiTheme="minorHAnsi"/>
                                <w:b/>
                                <w:bCs/>
                                <w:noProof/>
                                <w:sz w:val="14"/>
                              </w:rPr>
                              <w:t>9</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36455B">
                              <w:rPr>
                                <w:rFonts w:asciiTheme="minorHAnsi" w:hAnsiTheme="minorHAnsi"/>
                                <w:b/>
                                <w:bCs/>
                                <w:noProof/>
                                <w:sz w:val="14"/>
                              </w:rPr>
                              <w:t>9</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001631F4" w:rsidRPr="002C78BA">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2C78BA">
      <w:rPr>
        <w:rFonts w:asciiTheme="minorHAnsi" w:hAnsiTheme="minorHAnsi"/>
        <w:sz w:val="18"/>
      </w:rPr>
      <w:t>Fone/</w:t>
    </w:r>
    <w:proofErr w:type="gramStart"/>
    <w:r w:rsidR="002B5130" w:rsidRPr="002C78BA">
      <w:rPr>
        <w:rFonts w:asciiTheme="minorHAnsi" w:hAnsiTheme="minorHAnsi"/>
        <w:sz w:val="18"/>
      </w:rPr>
      <w:t>Fax.:</w:t>
    </w:r>
    <w:proofErr w:type="gramEnd"/>
    <w:r w:rsidR="002B5130" w:rsidRPr="002C78BA">
      <w:rPr>
        <w:rFonts w:asciiTheme="minorHAnsi" w:hAnsiTheme="minorHAnsi"/>
        <w:sz w:val="18"/>
      </w:rPr>
      <w:t xml:space="preserve"> (</w:t>
    </w:r>
    <w:r w:rsidR="002F1C60" w:rsidRPr="002C78BA">
      <w:rPr>
        <w:rFonts w:asciiTheme="minorHAnsi" w:hAnsiTheme="minorHAnsi"/>
        <w:sz w:val="18"/>
      </w:rPr>
      <w:t>51) 3651</w:t>
    </w:r>
    <w:r w:rsidR="002B5130" w:rsidRPr="002C78BA">
      <w:rPr>
        <w:rFonts w:asciiTheme="minorHAnsi" w:hAnsiTheme="minorHAnsi"/>
        <w:sz w:val="18"/>
      </w:rPr>
      <w:t xml:space="preserve">-1744 </w:t>
    </w:r>
    <w:r w:rsidR="001631F4" w:rsidRPr="002C78BA">
      <w:rPr>
        <w:rFonts w:asciiTheme="minorHAnsi" w:hAnsiTheme="minorHAnsi"/>
        <w:sz w:val="18"/>
      </w:rPr>
      <w:tab/>
    </w:r>
  </w:p>
  <w:p w:rsidR="006B02EF" w:rsidRPr="00D15A4D" w:rsidRDefault="00846889" w:rsidP="00846889">
    <w:pPr>
      <w:pStyle w:val="Rodap"/>
      <w:tabs>
        <w:tab w:val="left" w:pos="7557"/>
      </w:tabs>
      <w:rPr>
        <w:rFonts w:asciiTheme="minorHAnsi" w:hAnsiTheme="minorHAnsi"/>
      </w:rPr>
    </w:pPr>
    <w:r w:rsidRPr="002C78BA">
      <w:rPr>
        <w:rFonts w:asciiTheme="minorHAnsi" w:hAnsiTheme="minorHAnsi"/>
        <w:sz w:val="18"/>
      </w:rPr>
      <w:tab/>
    </w:r>
    <w:r w:rsidR="006B02EF" w:rsidRPr="002C78BA">
      <w:rPr>
        <w:rFonts w:asciiTheme="minorHAnsi" w:hAnsiTheme="minorHAnsi"/>
        <w:sz w:val="18"/>
      </w:rPr>
      <w:t xml:space="preserve">Home Page: </w:t>
    </w:r>
    <w:hyperlink r:id="rId2" w:history="1">
      <w:r w:rsidR="002B5130" w:rsidRPr="002C78BA">
        <w:rPr>
          <w:rStyle w:val="Hyperlink"/>
          <w:rFonts w:asciiTheme="minorHAnsi" w:hAnsiTheme="minorHAnsi"/>
          <w:sz w:val="18"/>
        </w:rPr>
        <w:t>www.saojeronimo.rs.gov.br</w:t>
      </w:r>
    </w:hyperlink>
    <w:r w:rsidR="002B5130" w:rsidRPr="002C78BA">
      <w:rPr>
        <w:rFonts w:asciiTheme="minorHAnsi" w:hAnsiTheme="minorHAnsi"/>
        <w:sz w:val="18"/>
      </w:rPr>
      <w:t xml:space="preserve"> </w:t>
    </w:r>
    <w:r w:rsidRPr="002C78BA">
      <w:rPr>
        <w:rFonts w:asciiTheme="minorHAnsi" w:hAnsiTheme="minorHAnsi"/>
        <w:sz w:val="18"/>
      </w:rPr>
      <w:tab/>
    </w:r>
    <w:r w:rsidR="006B02EF"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D6F" w:rsidRDefault="002D4D6F" w:rsidP="006B02EF">
      <w:r>
        <w:separator/>
      </w:r>
    </w:p>
  </w:footnote>
  <w:footnote w:type="continuationSeparator" w:id="0">
    <w:p w:rsidR="002D4D6F" w:rsidRDefault="002D4D6F"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11F9B"/>
    <w:rsid w:val="0002039C"/>
    <w:rsid w:val="000278D7"/>
    <w:rsid w:val="000348DD"/>
    <w:rsid w:val="00040008"/>
    <w:rsid w:val="00042ABA"/>
    <w:rsid w:val="00051F30"/>
    <w:rsid w:val="0006431B"/>
    <w:rsid w:val="00065B44"/>
    <w:rsid w:val="00066019"/>
    <w:rsid w:val="00071E35"/>
    <w:rsid w:val="000730F2"/>
    <w:rsid w:val="00086898"/>
    <w:rsid w:val="0009444C"/>
    <w:rsid w:val="00095F95"/>
    <w:rsid w:val="00096649"/>
    <w:rsid w:val="000A1996"/>
    <w:rsid w:val="000A2154"/>
    <w:rsid w:val="000A6EF5"/>
    <w:rsid w:val="000B117A"/>
    <w:rsid w:val="000B173D"/>
    <w:rsid w:val="000B461F"/>
    <w:rsid w:val="000B4752"/>
    <w:rsid w:val="000B47F3"/>
    <w:rsid w:val="000B4806"/>
    <w:rsid w:val="000C15BB"/>
    <w:rsid w:val="000C24E3"/>
    <w:rsid w:val="000C61A1"/>
    <w:rsid w:val="000C7B17"/>
    <w:rsid w:val="000D0B0C"/>
    <w:rsid w:val="000D68B3"/>
    <w:rsid w:val="000D7A8F"/>
    <w:rsid w:val="000E240D"/>
    <w:rsid w:val="000E3ADA"/>
    <w:rsid w:val="000F4C67"/>
    <w:rsid w:val="001011AE"/>
    <w:rsid w:val="001104B4"/>
    <w:rsid w:val="0011117B"/>
    <w:rsid w:val="001171DF"/>
    <w:rsid w:val="0013307C"/>
    <w:rsid w:val="0013436D"/>
    <w:rsid w:val="001360B7"/>
    <w:rsid w:val="0014043E"/>
    <w:rsid w:val="00144181"/>
    <w:rsid w:val="00145A3A"/>
    <w:rsid w:val="00151EF2"/>
    <w:rsid w:val="001521D0"/>
    <w:rsid w:val="00154636"/>
    <w:rsid w:val="00162FAB"/>
    <w:rsid w:val="001631F4"/>
    <w:rsid w:val="00165736"/>
    <w:rsid w:val="001713C1"/>
    <w:rsid w:val="0017406A"/>
    <w:rsid w:val="00177167"/>
    <w:rsid w:val="001802C0"/>
    <w:rsid w:val="00184C5A"/>
    <w:rsid w:val="001949A6"/>
    <w:rsid w:val="00194D1F"/>
    <w:rsid w:val="00197066"/>
    <w:rsid w:val="001A40F6"/>
    <w:rsid w:val="001B0053"/>
    <w:rsid w:val="001B3DBA"/>
    <w:rsid w:val="001B7886"/>
    <w:rsid w:val="001C1D3A"/>
    <w:rsid w:val="001C1E8B"/>
    <w:rsid w:val="001C2DE2"/>
    <w:rsid w:val="001C374C"/>
    <w:rsid w:val="001C4B6F"/>
    <w:rsid w:val="001C637F"/>
    <w:rsid w:val="001D387C"/>
    <w:rsid w:val="001F32A3"/>
    <w:rsid w:val="001F45F7"/>
    <w:rsid w:val="001F5AF2"/>
    <w:rsid w:val="0020249F"/>
    <w:rsid w:val="00203101"/>
    <w:rsid w:val="0020692F"/>
    <w:rsid w:val="00213C80"/>
    <w:rsid w:val="00214F3D"/>
    <w:rsid w:val="00215C17"/>
    <w:rsid w:val="00216663"/>
    <w:rsid w:val="00221DBF"/>
    <w:rsid w:val="002227D1"/>
    <w:rsid w:val="002229AC"/>
    <w:rsid w:val="002248A6"/>
    <w:rsid w:val="00224A90"/>
    <w:rsid w:val="0022658D"/>
    <w:rsid w:val="002269A9"/>
    <w:rsid w:val="00231974"/>
    <w:rsid w:val="002356AB"/>
    <w:rsid w:val="0024081A"/>
    <w:rsid w:val="00242D56"/>
    <w:rsid w:val="00244566"/>
    <w:rsid w:val="002640F0"/>
    <w:rsid w:val="00267DCC"/>
    <w:rsid w:val="00267EEB"/>
    <w:rsid w:val="002721C7"/>
    <w:rsid w:val="002734C5"/>
    <w:rsid w:val="002772A2"/>
    <w:rsid w:val="00280BB5"/>
    <w:rsid w:val="00282261"/>
    <w:rsid w:val="00282575"/>
    <w:rsid w:val="002923E4"/>
    <w:rsid w:val="0029417F"/>
    <w:rsid w:val="002A21CC"/>
    <w:rsid w:val="002A6B9A"/>
    <w:rsid w:val="002B3488"/>
    <w:rsid w:val="002B43A1"/>
    <w:rsid w:val="002B4D63"/>
    <w:rsid w:val="002B5130"/>
    <w:rsid w:val="002B5937"/>
    <w:rsid w:val="002B7283"/>
    <w:rsid w:val="002C35D4"/>
    <w:rsid w:val="002C6B2F"/>
    <w:rsid w:val="002C75BC"/>
    <w:rsid w:val="002C78BA"/>
    <w:rsid w:val="002D3932"/>
    <w:rsid w:val="002D4B36"/>
    <w:rsid w:val="002D4D6F"/>
    <w:rsid w:val="002E3D9C"/>
    <w:rsid w:val="002E4EBF"/>
    <w:rsid w:val="002F09FA"/>
    <w:rsid w:val="002F1C60"/>
    <w:rsid w:val="002F1D7A"/>
    <w:rsid w:val="002F549E"/>
    <w:rsid w:val="003009E3"/>
    <w:rsid w:val="003013FB"/>
    <w:rsid w:val="00305AF2"/>
    <w:rsid w:val="00312D26"/>
    <w:rsid w:val="00312E20"/>
    <w:rsid w:val="00314AC6"/>
    <w:rsid w:val="00314DFB"/>
    <w:rsid w:val="00314FB9"/>
    <w:rsid w:val="00317259"/>
    <w:rsid w:val="00317C5D"/>
    <w:rsid w:val="0033128C"/>
    <w:rsid w:val="00336EEB"/>
    <w:rsid w:val="00350199"/>
    <w:rsid w:val="00354546"/>
    <w:rsid w:val="00354753"/>
    <w:rsid w:val="0035573C"/>
    <w:rsid w:val="003559F3"/>
    <w:rsid w:val="00355FD3"/>
    <w:rsid w:val="0036455B"/>
    <w:rsid w:val="00365B5B"/>
    <w:rsid w:val="00367983"/>
    <w:rsid w:val="00374E70"/>
    <w:rsid w:val="00375A15"/>
    <w:rsid w:val="00392D0C"/>
    <w:rsid w:val="00395737"/>
    <w:rsid w:val="00397D52"/>
    <w:rsid w:val="003A1B58"/>
    <w:rsid w:val="003A28B0"/>
    <w:rsid w:val="003A772D"/>
    <w:rsid w:val="003B38B2"/>
    <w:rsid w:val="003C02DE"/>
    <w:rsid w:val="003C1BF6"/>
    <w:rsid w:val="003C6A8C"/>
    <w:rsid w:val="003C6D77"/>
    <w:rsid w:val="003C757E"/>
    <w:rsid w:val="003D1169"/>
    <w:rsid w:val="003D2916"/>
    <w:rsid w:val="003D31A1"/>
    <w:rsid w:val="003D350A"/>
    <w:rsid w:val="003E14D2"/>
    <w:rsid w:val="003E3D12"/>
    <w:rsid w:val="003F6E84"/>
    <w:rsid w:val="00407C1E"/>
    <w:rsid w:val="004172C7"/>
    <w:rsid w:val="00420916"/>
    <w:rsid w:val="00422232"/>
    <w:rsid w:val="00426516"/>
    <w:rsid w:val="00430AB5"/>
    <w:rsid w:val="0043109D"/>
    <w:rsid w:val="00435BAF"/>
    <w:rsid w:val="00437414"/>
    <w:rsid w:val="00437544"/>
    <w:rsid w:val="004430BD"/>
    <w:rsid w:val="00462151"/>
    <w:rsid w:val="00464AD6"/>
    <w:rsid w:val="004673E4"/>
    <w:rsid w:val="00470D8F"/>
    <w:rsid w:val="004735BF"/>
    <w:rsid w:val="00474163"/>
    <w:rsid w:val="004823D7"/>
    <w:rsid w:val="00482F6B"/>
    <w:rsid w:val="00485386"/>
    <w:rsid w:val="00492078"/>
    <w:rsid w:val="004950EE"/>
    <w:rsid w:val="00495472"/>
    <w:rsid w:val="004A054B"/>
    <w:rsid w:val="004A4361"/>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1492"/>
    <w:rsid w:val="00521D84"/>
    <w:rsid w:val="0052269C"/>
    <w:rsid w:val="00522B17"/>
    <w:rsid w:val="00530ADE"/>
    <w:rsid w:val="00531D99"/>
    <w:rsid w:val="005327FE"/>
    <w:rsid w:val="0053428D"/>
    <w:rsid w:val="00534789"/>
    <w:rsid w:val="0055101C"/>
    <w:rsid w:val="00551AD2"/>
    <w:rsid w:val="00557681"/>
    <w:rsid w:val="0056301F"/>
    <w:rsid w:val="005660DC"/>
    <w:rsid w:val="0057074A"/>
    <w:rsid w:val="005724D1"/>
    <w:rsid w:val="0057342F"/>
    <w:rsid w:val="00580366"/>
    <w:rsid w:val="00587AAD"/>
    <w:rsid w:val="005967AF"/>
    <w:rsid w:val="00597900"/>
    <w:rsid w:val="005A3A37"/>
    <w:rsid w:val="005A3BFB"/>
    <w:rsid w:val="005B1C22"/>
    <w:rsid w:val="005B6E0B"/>
    <w:rsid w:val="005C40FF"/>
    <w:rsid w:val="005C7B30"/>
    <w:rsid w:val="005D06E6"/>
    <w:rsid w:val="005D60A7"/>
    <w:rsid w:val="005D7DEB"/>
    <w:rsid w:val="005E241B"/>
    <w:rsid w:val="005E3347"/>
    <w:rsid w:val="005E51BB"/>
    <w:rsid w:val="005F376A"/>
    <w:rsid w:val="005F41BF"/>
    <w:rsid w:val="005F4BD2"/>
    <w:rsid w:val="005F4D3F"/>
    <w:rsid w:val="005F656D"/>
    <w:rsid w:val="006101E6"/>
    <w:rsid w:val="0061184C"/>
    <w:rsid w:val="006135B6"/>
    <w:rsid w:val="00615024"/>
    <w:rsid w:val="00617A2D"/>
    <w:rsid w:val="0062119A"/>
    <w:rsid w:val="0062729B"/>
    <w:rsid w:val="00630518"/>
    <w:rsid w:val="006345B8"/>
    <w:rsid w:val="00642584"/>
    <w:rsid w:val="006445D8"/>
    <w:rsid w:val="006530E5"/>
    <w:rsid w:val="006562D5"/>
    <w:rsid w:val="006606AF"/>
    <w:rsid w:val="00662886"/>
    <w:rsid w:val="00664A11"/>
    <w:rsid w:val="00665763"/>
    <w:rsid w:val="00665A40"/>
    <w:rsid w:val="00665AC3"/>
    <w:rsid w:val="00667312"/>
    <w:rsid w:val="00670DBC"/>
    <w:rsid w:val="00671494"/>
    <w:rsid w:val="006725B1"/>
    <w:rsid w:val="00674864"/>
    <w:rsid w:val="00674CCD"/>
    <w:rsid w:val="00675D3D"/>
    <w:rsid w:val="00676CCC"/>
    <w:rsid w:val="00681F44"/>
    <w:rsid w:val="006821F4"/>
    <w:rsid w:val="006826DA"/>
    <w:rsid w:val="006832AD"/>
    <w:rsid w:val="00694144"/>
    <w:rsid w:val="006A06CF"/>
    <w:rsid w:val="006A6A20"/>
    <w:rsid w:val="006B02EF"/>
    <w:rsid w:val="006C0A6A"/>
    <w:rsid w:val="006C3A80"/>
    <w:rsid w:val="006D5C72"/>
    <w:rsid w:val="006E0E8B"/>
    <w:rsid w:val="006F026F"/>
    <w:rsid w:val="006F58D9"/>
    <w:rsid w:val="006F5BF2"/>
    <w:rsid w:val="006F5DC3"/>
    <w:rsid w:val="0070309C"/>
    <w:rsid w:val="007037D6"/>
    <w:rsid w:val="00707450"/>
    <w:rsid w:val="007213E6"/>
    <w:rsid w:val="00737A7E"/>
    <w:rsid w:val="0075384A"/>
    <w:rsid w:val="00757248"/>
    <w:rsid w:val="007602C8"/>
    <w:rsid w:val="00761CFC"/>
    <w:rsid w:val="00762CC6"/>
    <w:rsid w:val="00766F5E"/>
    <w:rsid w:val="00771ED9"/>
    <w:rsid w:val="007724BC"/>
    <w:rsid w:val="007743A3"/>
    <w:rsid w:val="00775727"/>
    <w:rsid w:val="00775A35"/>
    <w:rsid w:val="0078169A"/>
    <w:rsid w:val="00790236"/>
    <w:rsid w:val="00790591"/>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78F7"/>
    <w:rsid w:val="008003E6"/>
    <w:rsid w:val="00801118"/>
    <w:rsid w:val="008019A2"/>
    <w:rsid w:val="0080203A"/>
    <w:rsid w:val="0080371D"/>
    <w:rsid w:val="00803D76"/>
    <w:rsid w:val="0081286E"/>
    <w:rsid w:val="00817BCB"/>
    <w:rsid w:val="00822385"/>
    <w:rsid w:val="00827BEE"/>
    <w:rsid w:val="00834D0D"/>
    <w:rsid w:val="008376B2"/>
    <w:rsid w:val="00846889"/>
    <w:rsid w:val="0085095C"/>
    <w:rsid w:val="00850CB0"/>
    <w:rsid w:val="008546B3"/>
    <w:rsid w:val="00854820"/>
    <w:rsid w:val="008758F0"/>
    <w:rsid w:val="00877933"/>
    <w:rsid w:val="00877D07"/>
    <w:rsid w:val="00886362"/>
    <w:rsid w:val="008868E5"/>
    <w:rsid w:val="00892D25"/>
    <w:rsid w:val="00894775"/>
    <w:rsid w:val="00896990"/>
    <w:rsid w:val="008A6A7D"/>
    <w:rsid w:val="008A7027"/>
    <w:rsid w:val="008B01D3"/>
    <w:rsid w:val="008C590F"/>
    <w:rsid w:val="008C77EC"/>
    <w:rsid w:val="008D1D0D"/>
    <w:rsid w:val="008D2A2B"/>
    <w:rsid w:val="008E51E2"/>
    <w:rsid w:val="008E7AEF"/>
    <w:rsid w:val="008F0378"/>
    <w:rsid w:val="008F416C"/>
    <w:rsid w:val="00904AFF"/>
    <w:rsid w:val="00905E96"/>
    <w:rsid w:val="00927656"/>
    <w:rsid w:val="009276CE"/>
    <w:rsid w:val="009302A2"/>
    <w:rsid w:val="00933398"/>
    <w:rsid w:val="009423D2"/>
    <w:rsid w:val="00945726"/>
    <w:rsid w:val="009468D9"/>
    <w:rsid w:val="0095060D"/>
    <w:rsid w:val="00954C89"/>
    <w:rsid w:val="00957971"/>
    <w:rsid w:val="00973725"/>
    <w:rsid w:val="00984AC9"/>
    <w:rsid w:val="009938DD"/>
    <w:rsid w:val="00994D97"/>
    <w:rsid w:val="009A42CC"/>
    <w:rsid w:val="009A46DE"/>
    <w:rsid w:val="009A5685"/>
    <w:rsid w:val="009A7417"/>
    <w:rsid w:val="009A7ABE"/>
    <w:rsid w:val="009A7E32"/>
    <w:rsid w:val="009B1115"/>
    <w:rsid w:val="009B2409"/>
    <w:rsid w:val="009B3211"/>
    <w:rsid w:val="009C10AC"/>
    <w:rsid w:val="009C33DE"/>
    <w:rsid w:val="009C5C4E"/>
    <w:rsid w:val="009C767C"/>
    <w:rsid w:val="009C7FD7"/>
    <w:rsid w:val="009D002B"/>
    <w:rsid w:val="009D022E"/>
    <w:rsid w:val="009D1D81"/>
    <w:rsid w:val="009D373F"/>
    <w:rsid w:val="009D4DEA"/>
    <w:rsid w:val="009E5867"/>
    <w:rsid w:val="009F58D1"/>
    <w:rsid w:val="009F6900"/>
    <w:rsid w:val="00A0719E"/>
    <w:rsid w:val="00A10595"/>
    <w:rsid w:val="00A15548"/>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52CD2"/>
    <w:rsid w:val="00A555D7"/>
    <w:rsid w:val="00A5571C"/>
    <w:rsid w:val="00A604B9"/>
    <w:rsid w:val="00A608C8"/>
    <w:rsid w:val="00A618B4"/>
    <w:rsid w:val="00A665C8"/>
    <w:rsid w:val="00A84CBD"/>
    <w:rsid w:val="00AB3ED5"/>
    <w:rsid w:val="00AB416B"/>
    <w:rsid w:val="00AB5AA8"/>
    <w:rsid w:val="00AC22C0"/>
    <w:rsid w:val="00AC40AB"/>
    <w:rsid w:val="00AC580C"/>
    <w:rsid w:val="00AC5C53"/>
    <w:rsid w:val="00AC6021"/>
    <w:rsid w:val="00AC64FB"/>
    <w:rsid w:val="00AC7E1D"/>
    <w:rsid w:val="00AD0244"/>
    <w:rsid w:val="00AD1B91"/>
    <w:rsid w:val="00AD2180"/>
    <w:rsid w:val="00AD5280"/>
    <w:rsid w:val="00AD57BD"/>
    <w:rsid w:val="00AD6609"/>
    <w:rsid w:val="00AD7B72"/>
    <w:rsid w:val="00AE2A37"/>
    <w:rsid w:val="00AE6B40"/>
    <w:rsid w:val="00AE757A"/>
    <w:rsid w:val="00AE791F"/>
    <w:rsid w:val="00B0246C"/>
    <w:rsid w:val="00B04AA5"/>
    <w:rsid w:val="00B05CC4"/>
    <w:rsid w:val="00B15C14"/>
    <w:rsid w:val="00B20133"/>
    <w:rsid w:val="00B216A2"/>
    <w:rsid w:val="00B26282"/>
    <w:rsid w:val="00B31D89"/>
    <w:rsid w:val="00B35B0A"/>
    <w:rsid w:val="00B362B4"/>
    <w:rsid w:val="00B371A5"/>
    <w:rsid w:val="00B3780F"/>
    <w:rsid w:val="00B37F34"/>
    <w:rsid w:val="00B416A2"/>
    <w:rsid w:val="00B4678E"/>
    <w:rsid w:val="00B5027E"/>
    <w:rsid w:val="00B50DC8"/>
    <w:rsid w:val="00B556DE"/>
    <w:rsid w:val="00B56364"/>
    <w:rsid w:val="00B5778A"/>
    <w:rsid w:val="00B6216E"/>
    <w:rsid w:val="00B6511A"/>
    <w:rsid w:val="00B66C91"/>
    <w:rsid w:val="00B67AE6"/>
    <w:rsid w:val="00B750A5"/>
    <w:rsid w:val="00B849E2"/>
    <w:rsid w:val="00B84C53"/>
    <w:rsid w:val="00B93EA9"/>
    <w:rsid w:val="00B970AC"/>
    <w:rsid w:val="00BA067B"/>
    <w:rsid w:val="00BA142A"/>
    <w:rsid w:val="00BA67D7"/>
    <w:rsid w:val="00BC7ECF"/>
    <w:rsid w:val="00BD2B71"/>
    <w:rsid w:val="00BD5FB0"/>
    <w:rsid w:val="00BE0035"/>
    <w:rsid w:val="00BE0558"/>
    <w:rsid w:val="00BE076D"/>
    <w:rsid w:val="00BE4311"/>
    <w:rsid w:val="00BE7F18"/>
    <w:rsid w:val="00BF32A4"/>
    <w:rsid w:val="00C003F5"/>
    <w:rsid w:val="00C020E9"/>
    <w:rsid w:val="00C022C2"/>
    <w:rsid w:val="00C05090"/>
    <w:rsid w:val="00C05F9F"/>
    <w:rsid w:val="00C1116A"/>
    <w:rsid w:val="00C13760"/>
    <w:rsid w:val="00C142A5"/>
    <w:rsid w:val="00C21455"/>
    <w:rsid w:val="00C23096"/>
    <w:rsid w:val="00C243D3"/>
    <w:rsid w:val="00C24698"/>
    <w:rsid w:val="00C263CD"/>
    <w:rsid w:val="00C2729F"/>
    <w:rsid w:val="00C34A88"/>
    <w:rsid w:val="00C45A52"/>
    <w:rsid w:val="00C53B21"/>
    <w:rsid w:val="00C54B92"/>
    <w:rsid w:val="00C63E0A"/>
    <w:rsid w:val="00C6615A"/>
    <w:rsid w:val="00C6628D"/>
    <w:rsid w:val="00C6733D"/>
    <w:rsid w:val="00C73C32"/>
    <w:rsid w:val="00C75E7D"/>
    <w:rsid w:val="00C771AE"/>
    <w:rsid w:val="00C84CFE"/>
    <w:rsid w:val="00C901F9"/>
    <w:rsid w:val="00C90720"/>
    <w:rsid w:val="00C91E56"/>
    <w:rsid w:val="00C945E9"/>
    <w:rsid w:val="00C9697F"/>
    <w:rsid w:val="00CA4B15"/>
    <w:rsid w:val="00CA4C63"/>
    <w:rsid w:val="00CA530E"/>
    <w:rsid w:val="00CA577B"/>
    <w:rsid w:val="00CC6380"/>
    <w:rsid w:val="00CD284B"/>
    <w:rsid w:val="00CD48DB"/>
    <w:rsid w:val="00CD61AF"/>
    <w:rsid w:val="00CE245D"/>
    <w:rsid w:val="00CE3767"/>
    <w:rsid w:val="00CE4E6C"/>
    <w:rsid w:val="00CF2588"/>
    <w:rsid w:val="00CF612E"/>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52A3"/>
    <w:rsid w:val="00D80E8B"/>
    <w:rsid w:val="00D923EC"/>
    <w:rsid w:val="00D96193"/>
    <w:rsid w:val="00DA00BB"/>
    <w:rsid w:val="00DA1361"/>
    <w:rsid w:val="00DA2524"/>
    <w:rsid w:val="00DA77B3"/>
    <w:rsid w:val="00DA7B3E"/>
    <w:rsid w:val="00DB15B6"/>
    <w:rsid w:val="00DB4892"/>
    <w:rsid w:val="00DC10FB"/>
    <w:rsid w:val="00DC2C06"/>
    <w:rsid w:val="00DC6510"/>
    <w:rsid w:val="00DC6F50"/>
    <w:rsid w:val="00DD2F00"/>
    <w:rsid w:val="00DD39D9"/>
    <w:rsid w:val="00DD5716"/>
    <w:rsid w:val="00DD57EC"/>
    <w:rsid w:val="00DD5B93"/>
    <w:rsid w:val="00DE00EF"/>
    <w:rsid w:val="00DE756D"/>
    <w:rsid w:val="00DF2626"/>
    <w:rsid w:val="00DF34D6"/>
    <w:rsid w:val="00DF4E48"/>
    <w:rsid w:val="00DF6DD4"/>
    <w:rsid w:val="00E11A85"/>
    <w:rsid w:val="00E22105"/>
    <w:rsid w:val="00E320B7"/>
    <w:rsid w:val="00E473DD"/>
    <w:rsid w:val="00E51D16"/>
    <w:rsid w:val="00E54691"/>
    <w:rsid w:val="00E57D85"/>
    <w:rsid w:val="00E64B1A"/>
    <w:rsid w:val="00E653B3"/>
    <w:rsid w:val="00E72271"/>
    <w:rsid w:val="00E74168"/>
    <w:rsid w:val="00E7429D"/>
    <w:rsid w:val="00E86740"/>
    <w:rsid w:val="00E946ED"/>
    <w:rsid w:val="00EA00AD"/>
    <w:rsid w:val="00EA490E"/>
    <w:rsid w:val="00EA6682"/>
    <w:rsid w:val="00EC4FE3"/>
    <w:rsid w:val="00EE1A40"/>
    <w:rsid w:val="00EF4B44"/>
    <w:rsid w:val="00F007CD"/>
    <w:rsid w:val="00F04AE2"/>
    <w:rsid w:val="00F159CD"/>
    <w:rsid w:val="00F20180"/>
    <w:rsid w:val="00F21C8E"/>
    <w:rsid w:val="00F222F2"/>
    <w:rsid w:val="00F275A1"/>
    <w:rsid w:val="00F306F9"/>
    <w:rsid w:val="00F33E89"/>
    <w:rsid w:val="00F350C6"/>
    <w:rsid w:val="00F36E74"/>
    <w:rsid w:val="00F42944"/>
    <w:rsid w:val="00F502C7"/>
    <w:rsid w:val="00F513F4"/>
    <w:rsid w:val="00F52D74"/>
    <w:rsid w:val="00F67A92"/>
    <w:rsid w:val="00F743C9"/>
    <w:rsid w:val="00F83B05"/>
    <w:rsid w:val="00F83FB6"/>
    <w:rsid w:val="00F8426D"/>
    <w:rsid w:val="00F86D55"/>
    <w:rsid w:val="00F93C00"/>
    <w:rsid w:val="00FA1475"/>
    <w:rsid w:val="00FA1523"/>
    <w:rsid w:val="00FA2957"/>
    <w:rsid w:val="00FA6AB7"/>
    <w:rsid w:val="00FC435A"/>
    <w:rsid w:val="00FC4C19"/>
    <w:rsid w:val="00FD0F46"/>
    <w:rsid w:val="00FD20A3"/>
    <w:rsid w:val="00FE4C2B"/>
    <w:rsid w:val="00FE5187"/>
    <w:rsid w:val="00FE6D4D"/>
    <w:rsid w:val="00FF19CA"/>
    <w:rsid w:val="00FF2EF7"/>
    <w:rsid w:val="00FF4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ojeronimo.rs.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3BCE-D64D-489A-9679-610D73FB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2185</Words>
  <Characters>11805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13963</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Infraestrutura - SJ</cp:lastModifiedBy>
  <cp:revision>27</cp:revision>
  <cp:lastPrinted>2018-11-12T12:45:00Z</cp:lastPrinted>
  <dcterms:created xsi:type="dcterms:W3CDTF">2018-10-29T12:54:00Z</dcterms:created>
  <dcterms:modified xsi:type="dcterms:W3CDTF">2018-12-28T10:50:00Z</dcterms:modified>
</cp:coreProperties>
</file>