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620" w:rsidRPr="00535FC5" w:rsidRDefault="00F64620" w:rsidP="00001D5D">
      <w:pPr>
        <w:jc w:val="center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35FC5">
        <w:rPr>
          <w:rFonts w:asciiTheme="minorHAnsi" w:hAnsiTheme="minorHAnsi" w:cs="Arial"/>
          <w:b/>
          <w:sz w:val="24"/>
          <w:szCs w:val="24"/>
        </w:rPr>
        <w:t xml:space="preserve">LEI N° </w:t>
      </w:r>
      <w:r w:rsidR="00B429BD">
        <w:rPr>
          <w:rFonts w:asciiTheme="minorHAnsi" w:hAnsiTheme="minorHAnsi" w:cs="Arial"/>
          <w:b/>
          <w:sz w:val="24"/>
          <w:szCs w:val="24"/>
        </w:rPr>
        <w:t>3.840</w:t>
      </w:r>
      <w:r w:rsidRPr="00535FC5">
        <w:rPr>
          <w:rFonts w:asciiTheme="minorHAnsi" w:hAnsiTheme="minorHAnsi" w:cs="Arial"/>
          <w:b/>
          <w:sz w:val="24"/>
          <w:szCs w:val="24"/>
        </w:rPr>
        <w:t xml:space="preserve">, DE </w:t>
      </w:r>
      <w:r w:rsidR="00B429BD">
        <w:rPr>
          <w:rFonts w:asciiTheme="minorHAnsi" w:hAnsiTheme="minorHAnsi" w:cs="Arial"/>
          <w:b/>
          <w:sz w:val="24"/>
          <w:szCs w:val="24"/>
        </w:rPr>
        <w:t>26</w:t>
      </w:r>
      <w:r w:rsidRPr="00535FC5">
        <w:rPr>
          <w:rFonts w:asciiTheme="minorHAnsi" w:hAnsiTheme="minorHAnsi" w:cs="Arial"/>
          <w:b/>
          <w:sz w:val="24"/>
          <w:szCs w:val="24"/>
        </w:rPr>
        <w:t xml:space="preserve"> DE </w:t>
      </w:r>
      <w:r w:rsidR="00E8726E">
        <w:rPr>
          <w:rFonts w:asciiTheme="minorHAnsi" w:hAnsiTheme="minorHAnsi" w:cs="Arial"/>
          <w:b/>
          <w:sz w:val="24"/>
          <w:szCs w:val="24"/>
        </w:rPr>
        <w:t>DEZEMBRO</w:t>
      </w:r>
      <w:r w:rsidRPr="00535FC5">
        <w:rPr>
          <w:rFonts w:asciiTheme="minorHAnsi" w:hAnsiTheme="minorHAnsi" w:cs="Arial"/>
          <w:b/>
          <w:sz w:val="24"/>
          <w:szCs w:val="24"/>
        </w:rPr>
        <w:t xml:space="preserve"> DE 2019</w:t>
      </w:r>
      <w:r w:rsidR="0040084C">
        <w:rPr>
          <w:rFonts w:asciiTheme="minorHAnsi" w:hAnsiTheme="minorHAnsi" w:cs="Arial"/>
          <w:b/>
          <w:sz w:val="24"/>
          <w:szCs w:val="24"/>
        </w:rPr>
        <w:t>.</w:t>
      </w:r>
    </w:p>
    <w:p w:rsidR="0084528E" w:rsidRPr="00535FC5" w:rsidRDefault="0084528E" w:rsidP="0084528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:rsidR="0084528E" w:rsidRPr="00535FC5" w:rsidRDefault="0084528E" w:rsidP="0084528E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:rsidR="0084528E" w:rsidRPr="00535FC5" w:rsidRDefault="0084528E" w:rsidP="0084528E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AUTORIZA A REALIZAÇÃO DE PARCERIA VOLUNTÁRIA COM A APAE DE SÃO JERÔNIMO E DÁ OUTRAS PROVIDÊNCIAS.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 xml:space="preserve">O Prefeito Municipal de São Jerônimo, no uso de suas atribuições legais conferidas pelo art. 73, IV da Lei Orgânica, FAZ SABER, que a Câmara Municipal aprovou e eu sanciono e promulgo a seguinte </w:t>
      </w:r>
      <w:bookmarkStart w:id="0" w:name="_GoBack"/>
      <w:bookmarkEnd w:id="0"/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center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L E I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 xml:space="preserve">Art. 1º Fica o Poder Executivo autorizado a celebrar parceria voluntária com a ASSOCIAÇÃO DE PAIS E AMIGOS DOS EXCEPCIONAIS DE SÃO JERÔNIMO (APAE) </w:t>
      </w:r>
      <w:r w:rsidR="00494032" w:rsidRPr="00535FC5">
        <w:rPr>
          <w:rFonts w:asciiTheme="minorHAnsi" w:hAnsiTheme="minorHAnsi" w:cs="Arial"/>
          <w:sz w:val="24"/>
          <w:szCs w:val="24"/>
        </w:rPr>
        <w:t xml:space="preserve">portadora do CNPJ </w:t>
      </w:r>
      <w:r w:rsidR="008F352D">
        <w:rPr>
          <w:rFonts w:asciiTheme="minorHAnsi" w:hAnsiTheme="minorHAnsi" w:cs="Arial"/>
          <w:sz w:val="24"/>
          <w:szCs w:val="24"/>
        </w:rPr>
        <w:t xml:space="preserve">07.795.019/0001-10, </w:t>
      </w:r>
      <w:r w:rsidRPr="00535FC5">
        <w:rPr>
          <w:rFonts w:asciiTheme="minorHAnsi" w:hAnsiTheme="minorHAnsi" w:cs="Arial"/>
          <w:sz w:val="24"/>
          <w:szCs w:val="24"/>
        </w:rPr>
        <w:t xml:space="preserve">pelo período </w:t>
      </w:r>
      <w:r w:rsidRPr="006E7912">
        <w:rPr>
          <w:rFonts w:asciiTheme="minorHAnsi" w:hAnsiTheme="minorHAnsi" w:cs="Arial"/>
          <w:sz w:val="24"/>
          <w:szCs w:val="24"/>
        </w:rPr>
        <w:t>de 01.</w:t>
      </w:r>
      <w:r w:rsidR="006E7912" w:rsidRPr="006E7912">
        <w:rPr>
          <w:rFonts w:asciiTheme="minorHAnsi" w:hAnsiTheme="minorHAnsi" w:cs="Arial"/>
          <w:sz w:val="24"/>
          <w:szCs w:val="24"/>
        </w:rPr>
        <w:t>01</w:t>
      </w:r>
      <w:r w:rsidRPr="006E7912">
        <w:rPr>
          <w:rFonts w:asciiTheme="minorHAnsi" w:hAnsiTheme="minorHAnsi" w:cs="Arial"/>
          <w:sz w:val="24"/>
          <w:szCs w:val="24"/>
        </w:rPr>
        <w:t>.20</w:t>
      </w:r>
      <w:r w:rsidR="006E7912" w:rsidRPr="006E7912">
        <w:rPr>
          <w:rFonts w:asciiTheme="minorHAnsi" w:hAnsiTheme="minorHAnsi" w:cs="Arial"/>
          <w:sz w:val="24"/>
          <w:szCs w:val="24"/>
        </w:rPr>
        <w:t>20</w:t>
      </w:r>
      <w:r w:rsidRPr="006E7912">
        <w:rPr>
          <w:rFonts w:asciiTheme="minorHAnsi" w:hAnsiTheme="minorHAnsi" w:cs="Arial"/>
          <w:sz w:val="24"/>
          <w:szCs w:val="24"/>
        </w:rPr>
        <w:t xml:space="preserve"> a 31.12.20</w:t>
      </w:r>
      <w:r w:rsidR="006E7912" w:rsidRPr="006E7912">
        <w:rPr>
          <w:rFonts w:asciiTheme="minorHAnsi" w:hAnsiTheme="minorHAnsi" w:cs="Arial"/>
          <w:sz w:val="24"/>
          <w:szCs w:val="24"/>
        </w:rPr>
        <w:t>20</w:t>
      </w:r>
      <w:r w:rsidRPr="006E7912">
        <w:rPr>
          <w:rFonts w:asciiTheme="minorHAnsi" w:hAnsiTheme="minorHAnsi" w:cs="Arial"/>
          <w:sz w:val="24"/>
          <w:szCs w:val="24"/>
        </w:rPr>
        <w:t>.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Parágrafo único. A Parceria voluntária, referida no caput, compreenderá: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4025B3" w:rsidRDefault="0084528E" w:rsidP="0084528E">
      <w:pPr>
        <w:ind w:left="1134" w:hanging="283"/>
        <w:jc w:val="both"/>
        <w:rPr>
          <w:rFonts w:asciiTheme="minorHAnsi" w:hAnsiTheme="minorHAnsi" w:cs="Arial"/>
          <w:sz w:val="24"/>
          <w:szCs w:val="24"/>
        </w:rPr>
      </w:pPr>
      <w:r w:rsidRPr="004025B3">
        <w:rPr>
          <w:rFonts w:asciiTheme="minorHAnsi" w:hAnsiTheme="minorHAnsi" w:cs="Arial"/>
          <w:sz w:val="24"/>
          <w:szCs w:val="24"/>
        </w:rPr>
        <w:t>I.</w:t>
      </w:r>
      <w:r w:rsidRPr="004025B3">
        <w:rPr>
          <w:rFonts w:asciiTheme="minorHAnsi" w:hAnsiTheme="minorHAnsi" w:cs="Arial"/>
          <w:sz w:val="24"/>
          <w:szCs w:val="24"/>
        </w:rPr>
        <w:tab/>
        <w:t xml:space="preserve">O valor total de R$ </w:t>
      </w:r>
      <w:r w:rsidR="004025B3" w:rsidRPr="004025B3">
        <w:rPr>
          <w:rFonts w:asciiTheme="minorHAnsi" w:hAnsiTheme="minorHAnsi" w:cs="Arial"/>
          <w:sz w:val="24"/>
          <w:szCs w:val="24"/>
        </w:rPr>
        <w:t>50.160,00</w:t>
      </w:r>
      <w:r w:rsidRPr="004025B3">
        <w:rPr>
          <w:rFonts w:asciiTheme="minorHAnsi" w:hAnsiTheme="minorHAnsi" w:cs="Arial"/>
          <w:sz w:val="24"/>
          <w:szCs w:val="24"/>
        </w:rPr>
        <w:t xml:space="preserve"> (</w:t>
      </w:r>
      <w:r w:rsidR="004025B3" w:rsidRPr="004025B3">
        <w:rPr>
          <w:rFonts w:asciiTheme="minorHAnsi" w:hAnsiTheme="minorHAnsi" w:cs="Arial"/>
          <w:sz w:val="24"/>
          <w:szCs w:val="24"/>
        </w:rPr>
        <w:t>cinquenta mil, cento e sessenta reais</w:t>
      </w:r>
      <w:r w:rsidRPr="004025B3">
        <w:rPr>
          <w:rFonts w:asciiTheme="minorHAnsi" w:hAnsiTheme="minorHAnsi" w:cs="Arial"/>
          <w:sz w:val="24"/>
          <w:szCs w:val="24"/>
        </w:rPr>
        <w:t xml:space="preserve">), em </w:t>
      </w:r>
      <w:r w:rsidR="00BB2D84" w:rsidRPr="004025B3">
        <w:rPr>
          <w:rFonts w:asciiTheme="minorHAnsi" w:hAnsiTheme="minorHAnsi" w:cs="Arial"/>
          <w:sz w:val="24"/>
          <w:szCs w:val="24"/>
        </w:rPr>
        <w:t>1</w:t>
      </w:r>
      <w:r w:rsidR="004025B3" w:rsidRPr="004025B3">
        <w:rPr>
          <w:rFonts w:asciiTheme="minorHAnsi" w:hAnsiTheme="minorHAnsi" w:cs="Arial"/>
          <w:sz w:val="24"/>
          <w:szCs w:val="24"/>
        </w:rPr>
        <w:t>2</w:t>
      </w:r>
      <w:r w:rsidR="00BB2D84" w:rsidRPr="004025B3">
        <w:rPr>
          <w:rFonts w:asciiTheme="minorHAnsi" w:hAnsiTheme="minorHAnsi" w:cs="Arial"/>
          <w:sz w:val="24"/>
          <w:szCs w:val="24"/>
        </w:rPr>
        <w:t xml:space="preserve"> (</w:t>
      </w:r>
      <w:proofErr w:type="gramStart"/>
      <w:r w:rsidR="004025B3" w:rsidRPr="004025B3">
        <w:rPr>
          <w:rFonts w:asciiTheme="minorHAnsi" w:hAnsiTheme="minorHAnsi" w:cs="Arial"/>
          <w:sz w:val="24"/>
          <w:szCs w:val="24"/>
        </w:rPr>
        <w:t>doze</w:t>
      </w:r>
      <w:proofErr w:type="gramEnd"/>
      <w:r w:rsidR="00BB2D84" w:rsidRPr="004025B3">
        <w:rPr>
          <w:rFonts w:asciiTheme="minorHAnsi" w:hAnsiTheme="minorHAnsi" w:cs="Arial"/>
          <w:sz w:val="24"/>
          <w:szCs w:val="24"/>
        </w:rPr>
        <w:t>)</w:t>
      </w:r>
      <w:r w:rsidRPr="004025B3">
        <w:rPr>
          <w:rFonts w:asciiTheme="minorHAnsi" w:hAnsiTheme="minorHAnsi" w:cs="Arial"/>
          <w:sz w:val="24"/>
          <w:szCs w:val="24"/>
        </w:rPr>
        <w:t xml:space="preserve"> parcelas iguais</w:t>
      </w:r>
      <w:r w:rsidR="00BB2D84" w:rsidRPr="004025B3">
        <w:rPr>
          <w:rFonts w:asciiTheme="minorHAnsi" w:hAnsiTheme="minorHAnsi" w:cs="Arial"/>
          <w:sz w:val="24"/>
          <w:szCs w:val="24"/>
        </w:rPr>
        <w:t xml:space="preserve"> e mensais de R$ 4.</w:t>
      </w:r>
      <w:r w:rsidRPr="004025B3">
        <w:rPr>
          <w:rFonts w:asciiTheme="minorHAnsi" w:hAnsiTheme="minorHAnsi" w:cs="Arial"/>
          <w:sz w:val="24"/>
          <w:szCs w:val="24"/>
        </w:rPr>
        <w:t>180,00 (qua</w:t>
      </w:r>
      <w:r w:rsidR="00BB2D84" w:rsidRPr="004025B3">
        <w:rPr>
          <w:rFonts w:asciiTheme="minorHAnsi" w:hAnsiTheme="minorHAnsi" w:cs="Arial"/>
          <w:sz w:val="24"/>
          <w:szCs w:val="24"/>
        </w:rPr>
        <w:t>tro mil, cento e oitenta reais).</w:t>
      </w:r>
    </w:p>
    <w:p w:rsidR="0084528E" w:rsidRPr="004025B3" w:rsidRDefault="0084528E" w:rsidP="0084528E">
      <w:pPr>
        <w:ind w:left="1134" w:hanging="283"/>
        <w:jc w:val="both"/>
        <w:rPr>
          <w:rFonts w:asciiTheme="minorHAnsi" w:hAnsiTheme="minorHAnsi" w:cs="Arial"/>
          <w:sz w:val="24"/>
          <w:szCs w:val="24"/>
        </w:rPr>
      </w:pPr>
      <w:r w:rsidRPr="004025B3">
        <w:rPr>
          <w:rFonts w:asciiTheme="minorHAnsi" w:hAnsiTheme="minorHAnsi" w:cs="Arial"/>
          <w:sz w:val="24"/>
          <w:szCs w:val="24"/>
        </w:rPr>
        <w:t>II.</w:t>
      </w:r>
      <w:r w:rsidRPr="004025B3">
        <w:rPr>
          <w:rFonts w:asciiTheme="minorHAnsi" w:hAnsiTheme="minorHAnsi" w:cs="Arial"/>
          <w:sz w:val="24"/>
          <w:szCs w:val="24"/>
        </w:rPr>
        <w:tab/>
        <w:t>A cedência de 0</w:t>
      </w:r>
      <w:r w:rsidR="00494032" w:rsidRPr="004025B3">
        <w:rPr>
          <w:rFonts w:asciiTheme="minorHAnsi" w:hAnsiTheme="minorHAnsi" w:cs="Arial"/>
          <w:sz w:val="24"/>
          <w:szCs w:val="24"/>
        </w:rPr>
        <w:t>6</w:t>
      </w:r>
      <w:r w:rsidRPr="004025B3">
        <w:rPr>
          <w:rFonts w:asciiTheme="minorHAnsi" w:hAnsiTheme="minorHAnsi" w:cs="Arial"/>
          <w:sz w:val="24"/>
          <w:szCs w:val="24"/>
        </w:rPr>
        <w:t xml:space="preserve"> (</w:t>
      </w:r>
      <w:r w:rsidR="00494032" w:rsidRPr="004025B3">
        <w:rPr>
          <w:rFonts w:asciiTheme="minorHAnsi" w:hAnsiTheme="minorHAnsi" w:cs="Arial"/>
          <w:sz w:val="24"/>
          <w:szCs w:val="24"/>
        </w:rPr>
        <w:t>seis</w:t>
      </w:r>
      <w:r w:rsidRPr="004025B3">
        <w:rPr>
          <w:rFonts w:asciiTheme="minorHAnsi" w:hAnsiTheme="minorHAnsi" w:cs="Arial"/>
          <w:sz w:val="24"/>
          <w:szCs w:val="24"/>
        </w:rPr>
        <w:t xml:space="preserve">) Professores, </w:t>
      </w:r>
      <w:r w:rsidR="00106FE4" w:rsidRPr="004025B3">
        <w:rPr>
          <w:rFonts w:asciiTheme="minorHAnsi" w:hAnsiTheme="minorHAnsi" w:cs="Arial"/>
          <w:sz w:val="24"/>
          <w:szCs w:val="24"/>
        </w:rPr>
        <w:t>05</w:t>
      </w:r>
      <w:r w:rsidRPr="004025B3">
        <w:rPr>
          <w:rFonts w:asciiTheme="minorHAnsi" w:hAnsiTheme="minorHAnsi" w:cs="Arial"/>
          <w:sz w:val="24"/>
          <w:szCs w:val="24"/>
        </w:rPr>
        <w:t xml:space="preserve"> (</w:t>
      </w:r>
      <w:r w:rsidR="00106FE4" w:rsidRPr="004025B3">
        <w:rPr>
          <w:rFonts w:asciiTheme="minorHAnsi" w:hAnsiTheme="minorHAnsi" w:cs="Arial"/>
          <w:sz w:val="24"/>
          <w:szCs w:val="24"/>
        </w:rPr>
        <w:t>cinco</w:t>
      </w:r>
      <w:r w:rsidRPr="004025B3">
        <w:rPr>
          <w:rFonts w:asciiTheme="minorHAnsi" w:hAnsiTheme="minorHAnsi" w:cs="Arial"/>
          <w:sz w:val="24"/>
          <w:szCs w:val="24"/>
        </w:rPr>
        <w:t>) estagiários</w:t>
      </w:r>
      <w:r w:rsidR="00106FE4" w:rsidRPr="004025B3">
        <w:rPr>
          <w:rFonts w:asciiTheme="minorHAnsi" w:hAnsiTheme="minorHAnsi" w:cs="Arial"/>
          <w:sz w:val="24"/>
          <w:szCs w:val="24"/>
        </w:rPr>
        <w:t xml:space="preserve"> e</w:t>
      </w:r>
      <w:r w:rsidRPr="004025B3">
        <w:rPr>
          <w:rFonts w:asciiTheme="minorHAnsi" w:hAnsiTheme="minorHAnsi" w:cs="Arial"/>
          <w:sz w:val="24"/>
          <w:szCs w:val="24"/>
        </w:rPr>
        <w:t xml:space="preserve"> 01 (um) servente</w:t>
      </w:r>
      <w:r w:rsidR="00106FE4" w:rsidRPr="004025B3">
        <w:rPr>
          <w:rFonts w:asciiTheme="minorHAnsi" w:hAnsiTheme="minorHAnsi" w:cs="Arial"/>
          <w:sz w:val="24"/>
          <w:szCs w:val="24"/>
        </w:rPr>
        <w:t>.</w:t>
      </w:r>
    </w:p>
    <w:p w:rsidR="0084528E" w:rsidRPr="00535FC5" w:rsidRDefault="0084528E" w:rsidP="0084528E">
      <w:pPr>
        <w:ind w:left="1134" w:hanging="283"/>
        <w:jc w:val="both"/>
        <w:rPr>
          <w:rFonts w:asciiTheme="minorHAnsi" w:hAnsiTheme="minorHAnsi" w:cs="Arial"/>
          <w:sz w:val="24"/>
          <w:szCs w:val="24"/>
        </w:rPr>
      </w:pPr>
      <w:r w:rsidRPr="004025B3">
        <w:rPr>
          <w:rFonts w:asciiTheme="minorHAnsi" w:hAnsiTheme="minorHAnsi" w:cs="Arial"/>
          <w:sz w:val="24"/>
          <w:szCs w:val="24"/>
        </w:rPr>
        <w:t>III.</w:t>
      </w:r>
      <w:r w:rsidRPr="004025B3">
        <w:rPr>
          <w:rFonts w:asciiTheme="minorHAnsi" w:hAnsiTheme="minorHAnsi" w:cs="Arial"/>
          <w:sz w:val="24"/>
          <w:szCs w:val="24"/>
        </w:rPr>
        <w:tab/>
        <w:t>O fornecimento de transporte escolar a todos matriculados na instituição.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Art. 2º</w:t>
      </w:r>
      <w:r w:rsidRPr="00535FC5">
        <w:rPr>
          <w:rFonts w:asciiTheme="minorHAnsi" w:hAnsiTheme="minorHAnsi" w:cs="Arial"/>
          <w:sz w:val="24"/>
          <w:szCs w:val="24"/>
        </w:rPr>
        <w:tab/>
        <w:t>As despesas decorrentes desta lei serão atendidas por conta da seguinte dotação orçamentária: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 xml:space="preserve">Órgão: </w:t>
      </w:r>
      <w:r w:rsidRPr="00535FC5">
        <w:rPr>
          <w:rFonts w:asciiTheme="minorHAnsi" w:hAnsiTheme="minorHAnsi" w:cs="Arial"/>
          <w:sz w:val="24"/>
          <w:szCs w:val="24"/>
        </w:rPr>
        <w:tab/>
        <w:t xml:space="preserve">08 - SEC MUN DE EDUCAÇÃO 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 xml:space="preserve">Unidade: </w:t>
      </w:r>
      <w:r w:rsidRPr="00535FC5">
        <w:rPr>
          <w:rFonts w:asciiTheme="minorHAnsi" w:hAnsiTheme="minorHAnsi" w:cs="Arial"/>
          <w:sz w:val="24"/>
          <w:szCs w:val="24"/>
        </w:rPr>
        <w:tab/>
        <w:t>01 - MANUTENÇÃO DA SECRETARIA DE EDUCAÇÃO-SME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proofErr w:type="spellStart"/>
      <w:proofErr w:type="gramStart"/>
      <w:r w:rsidRPr="00535FC5">
        <w:rPr>
          <w:rFonts w:asciiTheme="minorHAnsi" w:hAnsiTheme="minorHAnsi" w:cs="Arial"/>
          <w:sz w:val="24"/>
          <w:szCs w:val="24"/>
        </w:rPr>
        <w:t>Proj</w:t>
      </w:r>
      <w:proofErr w:type="spellEnd"/>
      <w:r w:rsidRPr="00535FC5">
        <w:rPr>
          <w:rFonts w:asciiTheme="minorHAnsi" w:hAnsiTheme="minorHAnsi" w:cs="Arial"/>
          <w:sz w:val="24"/>
          <w:szCs w:val="24"/>
        </w:rPr>
        <w:t>./</w:t>
      </w:r>
      <w:proofErr w:type="gramEnd"/>
      <w:r w:rsidRPr="00535FC5">
        <w:rPr>
          <w:rFonts w:asciiTheme="minorHAnsi" w:hAnsiTheme="minorHAnsi" w:cs="Arial"/>
          <w:sz w:val="24"/>
          <w:szCs w:val="24"/>
        </w:rPr>
        <w:t xml:space="preserve">Ativ. </w:t>
      </w:r>
      <w:r w:rsidRPr="00535FC5">
        <w:rPr>
          <w:rFonts w:asciiTheme="minorHAnsi" w:hAnsiTheme="minorHAnsi" w:cs="Arial"/>
          <w:sz w:val="24"/>
          <w:szCs w:val="24"/>
        </w:rPr>
        <w:tab/>
        <w:t>2.041 - CONVÊNIOS COM ENTIDADES DE ENSINO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proofErr w:type="spellStart"/>
      <w:r w:rsidRPr="00535FC5">
        <w:rPr>
          <w:rFonts w:asciiTheme="minorHAnsi" w:hAnsiTheme="minorHAnsi" w:cs="Arial"/>
          <w:sz w:val="24"/>
          <w:szCs w:val="24"/>
        </w:rPr>
        <w:t>Dot</w:t>
      </w:r>
      <w:proofErr w:type="spellEnd"/>
      <w:r w:rsidRPr="00535FC5">
        <w:rPr>
          <w:rFonts w:asciiTheme="minorHAnsi" w:hAnsiTheme="minorHAnsi" w:cs="Arial"/>
          <w:sz w:val="24"/>
          <w:szCs w:val="24"/>
        </w:rPr>
        <w:t xml:space="preserve">: </w:t>
      </w:r>
      <w:r w:rsidRPr="00535FC5">
        <w:rPr>
          <w:rFonts w:asciiTheme="minorHAnsi" w:hAnsiTheme="minorHAnsi" w:cs="Arial"/>
          <w:sz w:val="24"/>
          <w:szCs w:val="24"/>
        </w:rPr>
        <w:tab/>
      </w:r>
      <w:r w:rsidRPr="00535FC5">
        <w:rPr>
          <w:rFonts w:asciiTheme="minorHAnsi" w:hAnsiTheme="minorHAnsi" w:cs="Arial"/>
          <w:sz w:val="24"/>
          <w:szCs w:val="24"/>
        </w:rPr>
        <w:tab/>
      </w:r>
      <w:r w:rsidR="00494032" w:rsidRPr="00535FC5">
        <w:rPr>
          <w:rFonts w:asciiTheme="minorHAnsi" w:hAnsiTheme="minorHAnsi" w:cs="Arial"/>
          <w:sz w:val="24"/>
          <w:szCs w:val="24"/>
        </w:rPr>
        <w:t>3.3.50.43.00</w:t>
      </w:r>
      <w:r w:rsidRPr="00535FC5">
        <w:rPr>
          <w:rFonts w:asciiTheme="minorHAnsi" w:hAnsiTheme="minorHAnsi" w:cs="Arial"/>
          <w:sz w:val="24"/>
          <w:szCs w:val="24"/>
        </w:rPr>
        <w:t xml:space="preserve"> - Subvenções Sociais</w:t>
      </w:r>
    </w:p>
    <w:p w:rsidR="0084528E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</w:p>
    <w:p w:rsidR="00F04AE2" w:rsidRPr="00535FC5" w:rsidRDefault="0084528E" w:rsidP="0084528E">
      <w:pPr>
        <w:jc w:val="both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Art. 3° Revogadas as disposições em contrário, esta lei entra em vigor na data de sua publicação.</w:t>
      </w:r>
    </w:p>
    <w:p w:rsidR="00494032" w:rsidRPr="00535FC5" w:rsidRDefault="00494032" w:rsidP="000F535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:rsidR="00494032" w:rsidRPr="00535FC5" w:rsidRDefault="00494032" w:rsidP="000F535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:rsidR="000F5357" w:rsidRPr="00535FC5" w:rsidRDefault="00817657" w:rsidP="000F5357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35FC5">
        <w:rPr>
          <w:rFonts w:asciiTheme="minorHAnsi" w:hAnsiTheme="minorHAnsi" w:cs="Arial"/>
          <w:b/>
          <w:sz w:val="24"/>
          <w:szCs w:val="24"/>
        </w:rPr>
        <w:t>Evandro Agiz Heberle</w:t>
      </w:r>
    </w:p>
    <w:p w:rsidR="000F5357" w:rsidRPr="00535FC5" w:rsidRDefault="000F5357" w:rsidP="000F5357">
      <w:pPr>
        <w:jc w:val="center"/>
        <w:rPr>
          <w:rFonts w:asciiTheme="minorHAnsi" w:hAnsiTheme="minorHAnsi" w:cs="Arial"/>
          <w:sz w:val="24"/>
          <w:szCs w:val="24"/>
        </w:rPr>
      </w:pPr>
      <w:r w:rsidRPr="00535FC5">
        <w:rPr>
          <w:rFonts w:asciiTheme="minorHAnsi" w:hAnsiTheme="minorHAnsi" w:cs="Arial"/>
          <w:sz w:val="24"/>
          <w:szCs w:val="24"/>
        </w:rPr>
        <w:t>Prefeito Municipal</w:t>
      </w:r>
    </w:p>
    <w:p w:rsidR="00B429BD" w:rsidRDefault="00B429BD" w:rsidP="00B429BD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REGISTRE-SE E PUBLIQUE-SE</w:t>
      </w:r>
    </w:p>
    <w:p w:rsidR="00B429BD" w:rsidRDefault="00B429BD" w:rsidP="00B429BD">
      <w:pPr>
        <w:jc w:val="both"/>
        <w:rPr>
          <w:rFonts w:asciiTheme="minorHAnsi" w:hAnsiTheme="minorHAnsi" w:cs="Arial"/>
          <w:sz w:val="24"/>
          <w:szCs w:val="24"/>
        </w:rPr>
      </w:pPr>
    </w:p>
    <w:p w:rsidR="00B429BD" w:rsidRDefault="00B429BD" w:rsidP="00B429BD">
      <w:pPr>
        <w:spacing w:line="276" w:lineRule="auto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Aline Grandini Jarces</w:t>
      </w:r>
    </w:p>
    <w:p w:rsidR="00B429BD" w:rsidRDefault="00B429BD" w:rsidP="00B429BD">
      <w:pPr>
        <w:jc w:val="center"/>
        <w:rPr>
          <w:rFonts w:asciiTheme="minorHAnsi" w:hAnsiTheme="minorHAnsi" w:cs="Arial"/>
          <w:noProof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Secretária de Infraestrutura e Administração                                            </w:t>
      </w:r>
      <w:r>
        <w:rPr>
          <w:rFonts w:asciiTheme="minorHAnsi" w:hAnsiTheme="minorHAnsi" w:cs="Arial"/>
          <w:sz w:val="12"/>
          <w:szCs w:val="14"/>
        </w:rPr>
        <w:t>Projeto de Lei 101/2019 - Executivo</w:t>
      </w:r>
    </w:p>
    <w:p w:rsidR="00A200D0" w:rsidRPr="00535FC5" w:rsidRDefault="00A200D0" w:rsidP="00DD39D9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sectPr w:rsidR="00A200D0" w:rsidRPr="00535FC5" w:rsidSect="007250FB">
      <w:headerReference w:type="default" r:id="rId8"/>
      <w:footerReference w:type="default" r:id="rId9"/>
      <w:pgSz w:w="11906" w:h="16838"/>
      <w:pgMar w:top="993" w:right="1701" w:bottom="993" w:left="1701" w:header="142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DD7" w:rsidRDefault="000A6DD7" w:rsidP="006B02EF">
      <w:r>
        <w:separator/>
      </w:r>
    </w:p>
  </w:endnote>
  <w:endnote w:type="continuationSeparator" w:id="0">
    <w:p w:rsidR="000A6DD7" w:rsidRDefault="000A6DD7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2EF" w:rsidRPr="007250FB" w:rsidRDefault="007250FB" w:rsidP="007250FB">
    <w:pPr>
      <w:pStyle w:val="Rodap"/>
      <w:tabs>
        <w:tab w:val="clear" w:pos="8504"/>
        <w:tab w:val="center" w:pos="3497"/>
        <w:tab w:val="right" w:pos="6946"/>
      </w:tabs>
      <w:ind w:left="709"/>
      <w:rPr>
        <w:rFonts w:asciiTheme="minorHAnsi" w:hAnsiTheme="minorHAnsi"/>
        <w:sz w:val="16"/>
        <w:szCs w:val="16"/>
        <w:lang w:val="en-US"/>
      </w:rPr>
    </w:pPr>
    <w:r w:rsidRPr="007250FB">
      <w:rPr>
        <w:rFonts w:asciiTheme="minorHAnsi" w:hAnsiTheme="minorHAnsi"/>
        <w:noProof/>
        <w:sz w:val="18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posOffset>4457065</wp:posOffset>
          </wp:positionH>
          <wp:positionV relativeFrom="paragraph">
            <wp:posOffset>3810</wp:posOffset>
          </wp:positionV>
          <wp:extent cx="938530" cy="419100"/>
          <wp:effectExtent l="0" t="0" r="0" b="0"/>
          <wp:wrapThrough wrapText="bothSides">
            <wp:wrapPolygon edited="0">
              <wp:start x="12276" y="0"/>
              <wp:lineTo x="3069" y="0"/>
              <wp:lineTo x="0" y="3927"/>
              <wp:lineTo x="0" y="20618"/>
              <wp:lineTo x="11838" y="20618"/>
              <wp:lineTo x="21045" y="20618"/>
              <wp:lineTo x="21045" y="2945"/>
              <wp:lineTo x="14468" y="0"/>
              <wp:lineTo x="12276" y="0"/>
            </wp:wrapPolygon>
          </wp:wrapThrough>
          <wp:docPr id="5" name="Imagem 5" descr="C:\Users\Emanoel - Infra\AppData\Local\Microsoft\Windows\Temporary Internet Files\Content.Outlook\IYCAPZOV\ADM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anoel - Infra\AppData\Local\Microsoft\Windows\Temporary Internet Files\Content.Outlook\IYCAPZOV\ADMI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53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081C0C61" wp14:editId="371388C1">
              <wp:simplePos x="0" y="0"/>
              <wp:positionH relativeFrom="margin">
                <wp:posOffset>-103175</wp:posOffset>
              </wp:positionH>
              <wp:positionV relativeFrom="paragraph">
                <wp:posOffset>8255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223425548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44339696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:rsidR="001631F4" w:rsidRPr="00A51C8D" w:rsidRDefault="001631F4" w:rsidP="007250FB">
                                  <w:pPr>
                                    <w:pStyle w:val="Rodap"/>
                                    <w:jc w:val="both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FE69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1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FE69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1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1C0C6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8.1pt;margin-top:.65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223425548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44339696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:rsidR="001631F4" w:rsidRPr="00A51C8D" w:rsidRDefault="001631F4" w:rsidP="007250FB">
                            <w:pPr>
                              <w:pStyle w:val="Rodap"/>
                              <w:jc w:val="both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FE698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1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FE698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1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>
      <w:rPr>
        <w:rFonts w:asciiTheme="minorHAnsi" w:hAnsiTheme="minorHAnsi"/>
        <w:sz w:val="18"/>
        <w:lang w:val="en-US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proofErr w:type="spellStart"/>
    <w:r w:rsidR="002B5130" w:rsidRPr="00D15A4D">
      <w:rPr>
        <w:rFonts w:asciiTheme="minorHAnsi" w:hAnsiTheme="minorHAnsi"/>
        <w:sz w:val="18"/>
        <w:lang w:val="en-US"/>
      </w:rPr>
      <w:t>F</w:t>
    </w:r>
    <w:r w:rsidR="002B5130" w:rsidRPr="007250FB">
      <w:rPr>
        <w:rFonts w:asciiTheme="minorHAnsi" w:hAnsiTheme="minorHAnsi"/>
        <w:sz w:val="16"/>
        <w:szCs w:val="16"/>
        <w:lang w:val="en-US"/>
      </w:rPr>
      <w:t>one</w:t>
    </w:r>
    <w:proofErr w:type="spellEnd"/>
    <w:r w:rsidR="002B5130" w:rsidRPr="007250FB">
      <w:rPr>
        <w:rFonts w:asciiTheme="minorHAnsi" w:hAnsiTheme="minorHAnsi"/>
        <w:sz w:val="16"/>
        <w:szCs w:val="16"/>
        <w:lang w:val="en-US"/>
      </w:rPr>
      <w:t>/Fax.: (</w:t>
    </w:r>
    <w:r w:rsidR="002F1C60" w:rsidRPr="007250FB">
      <w:rPr>
        <w:rFonts w:asciiTheme="minorHAnsi" w:hAnsiTheme="minorHAnsi"/>
        <w:sz w:val="16"/>
        <w:szCs w:val="16"/>
        <w:lang w:val="en-US"/>
      </w:rPr>
      <w:t>51) 3651</w:t>
    </w:r>
    <w:r w:rsidR="002B5130" w:rsidRPr="007250FB">
      <w:rPr>
        <w:rFonts w:asciiTheme="minorHAnsi" w:hAnsiTheme="minorHAnsi"/>
        <w:sz w:val="16"/>
        <w:szCs w:val="16"/>
        <w:lang w:val="en-US"/>
      </w:rPr>
      <w:t>-1744</w:t>
    </w:r>
  </w:p>
  <w:p w:rsidR="006B02EF" w:rsidRPr="007250FB" w:rsidRDefault="007250FB" w:rsidP="007250FB">
    <w:pPr>
      <w:pStyle w:val="Rodap"/>
      <w:tabs>
        <w:tab w:val="clear" w:pos="8504"/>
        <w:tab w:val="center" w:pos="3497"/>
        <w:tab w:val="right" w:pos="6946"/>
      </w:tabs>
      <w:ind w:left="709"/>
      <w:rPr>
        <w:rFonts w:asciiTheme="minorHAnsi" w:hAnsiTheme="minorHAnsi"/>
        <w:sz w:val="16"/>
        <w:szCs w:val="16"/>
        <w:lang w:val="en-US"/>
      </w:rPr>
    </w:pPr>
    <w:r>
      <w:rPr>
        <w:rFonts w:asciiTheme="minorHAnsi" w:hAnsiTheme="minorHAnsi"/>
        <w:sz w:val="16"/>
        <w:szCs w:val="16"/>
        <w:lang w:val="en-US"/>
      </w:rPr>
      <w:tab/>
    </w:r>
    <w:r w:rsidR="006B02EF" w:rsidRPr="007250FB">
      <w:rPr>
        <w:rFonts w:asciiTheme="minorHAnsi" w:hAnsiTheme="minorHAnsi"/>
        <w:sz w:val="16"/>
        <w:szCs w:val="16"/>
        <w:lang w:val="en-US"/>
      </w:rPr>
      <w:t xml:space="preserve">Home Page: </w:t>
    </w:r>
    <w:hyperlink r:id="rId2" w:history="1">
      <w:r w:rsidR="002B5130" w:rsidRPr="007250FB">
        <w:rPr>
          <w:rStyle w:val="Hyperlink"/>
          <w:rFonts w:asciiTheme="minorHAnsi" w:hAnsiTheme="minorHAnsi"/>
          <w:sz w:val="16"/>
          <w:szCs w:val="16"/>
          <w:lang w:val="en-US"/>
        </w:rPr>
        <w:t>www.saojeronimo.rs.gov.br</w:t>
      </w:r>
    </w:hyperlink>
    <w:r w:rsidR="002B5130" w:rsidRPr="007250FB">
      <w:rPr>
        <w:rFonts w:asciiTheme="minorHAnsi" w:hAnsiTheme="minorHAnsi"/>
        <w:sz w:val="16"/>
        <w:szCs w:val="16"/>
        <w:lang w:val="en-US"/>
      </w:rPr>
      <w:t xml:space="preserve"> </w:t>
    </w:r>
  </w:p>
  <w:p w:rsidR="006B02EF" w:rsidRPr="007250FB" w:rsidRDefault="006B02EF" w:rsidP="007250FB">
    <w:pPr>
      <w:pStyle w:val="Rodap"/>
      <w:tabs>
        <w:tab w:val="clear" w:pos="8504"/>
        <w:tab w:val="right" w:pos="6946"/>
      </w:tabs>
      <w:ind w:left="709"/>
      <w:jc w:val="center"/>
      <w:rPr>
        <w:rFonts w:asciiTheme="minorHAnsi" w:hAnsiTheme="minorHAnsi"/>
        <w:sz w:val="16"/>
        <w:szCs w:val="16"/>
      </w:rPr>
    </w:pPr>
    <w:r w:rsidRPr="007250FB">
      <w:rPr>
        <w:rFonts w:asciiTheme="minorHAnsi" w:hAnsiTheme="minorHAnsi"/>
        <w:sz w:val="16"/>
        <w:szCs w:val="16"/>
      </w:rPr>
      <w:t>CNPJ 88.117.700/0001-01 - Rua Cel. Soares de Carvalho, 558 - São Jerônimo - RS</w:t>
    </w:r>
  </w:p>
  <w:p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DD7" w:rsidRDefault="000A6DD7" w:rsidP="006B02EF">
      <w:r>
        <w:separator/>
      </w:r>
    </w:p>
  </w:footnote>
  <w:footnote w:type="continuationSeparator" w:id="0">
    <w:p w:rsidR="000A6DD7" w:rsidRDefault="000A6DD7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:rsidTr="00FF2EF7">
      <w:trPr>
        <w:trHeight w:val="530"/>
      </w:trPr>
      <w:tc>
        <w:tcPr>
          <w:tcW w:w="993" w:type="dxa"/>
        </w:tcPr>
        <w:p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6AFD58D" wp14:editId="42A04B34">
                <wp:extent cx="601786" cy="733425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2310" cy="7828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070F3B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:rsidR="00FF2EF7" w:rsidRPr="002F09FA" w:rsidRDefault="002F09FA" w:rsidP="00FF2EF7">
          <w:pPr>
            <w:pStyle w:val="Sumrio1"/>
            <w:rPr>
              <w:rFonts w:asciiTheme="minorHAnsi" w:hAnsiTheme="minorHAnsi"/>
              <w:sz w:val="20"/>
            </w:rPr>
          </w:pPr>
          <w:r w:rsidRPr="002F09FA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48CF6C" wp14:editId="404A41EB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015C0"/>
    <w:multiLevelType w:val="hybridMultilevel"/>
    <w:tmpl w:val="4212F83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82A53"/>
    <w:multiLevelType w:val="hybridMultilevel"/>
    <w:tmpl w:val="CB82EA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54B66"/>
    <w:multiLevelType w:val="hybridMultilevel"/>
    <w:tmpl w:val="A53C911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65D401A"/>
    <w:multiLevelType w:val="hybridMultilevel"/>
    <w:tmpl w:val="AA089CE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ADA6965"/>
    <w:multiLevelType w:val="hybridMultilevel"/>
    <w:tmpl w:val="28A2153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0"/>
  </w:num>
  <w:num w:numId="6">
    <w:abstractNumId w:val="3"/>
  </w:num>
  <w:num w:numId="7">
    <w:abstractNumId w:val="20"/>
  </w:num>
  <w:num w:numId="8">
    <w:abstractNumId w:val="18"/>
  </w:num>
  <w:num w:numId="9">
    <w:abstractNumId w:val="11"/>
  </w:num>
  <w:num w:numId="10">
    <w:abstractNumId w:val="10"/>
  </w:num>
  <w:num w:numId="11">
    <w:abstractNumId w:val="1"/>
  </w:num>
  <w:num w:numId="12">
    <w:abstractNumId w:val="6"/>
  </w:num>
  <w:num w:numId="13">
    <w:abstractNumId w:val="9"/>
  </w:num>
  <w:num w:numId="14">
    <w:abstractNumId w:val="21"/>
  </w:num>
  <w:num w:numId="15">
    <w:abstractNumId w:val="17"/>
  </w:num>
  <w:num w:numId="16">
    <w:abstractNumId w:val="2"/>
  </w:num>
  <w:num w:numId="17">
    <w:abstractNumId w:val="19"/>
  </w:num>
  <w:num w:numId="18">
    <w:abstractNumId w:val="8"/>
  </w:num>
  <w:num w:numId="19">
    <w:abstractNumId w:val="15"/>
  </w:num>
  <w:num w:numId="20">
    <w:abstractNumId w:val="16"/>
  </w:num>
  <w:num w:numId="21">
    <w:abstractNumId w:val="14"/>
  </w:num>
  <w:num w:numId="22">
    <w:abstractNumId w:val="1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7"/>
    <w:rsid w:val="00000270"/>
    <w:rsid w:val="00001D5D"/>
    <w:rsid w:val="00006B4C"/>
    <w:rsid w:val="00011F9B"/>
    <w:rsid w:val="0002039C"/>
    <w:rsid w:val="000278D7"/>
    <w:rsid w:val="00031F53"/>
    <w:rsid w:val="000348DD"/>
    <w:rsid w:val="00040008"/>
    <w:rsid w:val="00042ABA"/>
    <w:rsid w:val="00051F30"/>
    <w:rsid w:val="0005259F"/>
    <w:rsid w:val="0006431B"/>
    <w:rsid w:val="00066019"/>
    <w:rsid w:val="00070F3B"/>
    <w:rsid w:val="00071E35"/>
    <w:rsid w:val="000730F2"/>
    <w:rsid w:val="0009444C"/>
    <w:rsid w:val="00096649"/>
    <w:rsid w:val="000A1996"/>
    <w:rsid w:val="000A2154"/>
    <w:rsid w:val="000A6DD7"/>
    <w:rsid w:val="000A6EF5"/>
    <w:rsid w:val="000B173D"/>
    <w:rsid w:val="000B461F"/>
    <w:rsid w:val="000B4752"/>
    <w:rsid w:val="000B47F3"/>
    <w:rsid w:val="000B4806"/>
    <w:rsid w:val="000C15BB"/>
    <w:rsid w:val="000C24E3"/>
    <w:rsid w:val="000C53A5"/>
    <w:rsid w:val="000C7B17"/>
    <w:rsid w:val="000D0B0C"/>
    <w:rsid w:val="000D68B3"/>
    <w:rsid w:val="000D7A8F"/>
    <w:rsid w:val="000E240D"/>
    <w:rsid w:val="000E3ADA"/>
    <w:rsid w:val="000F4C67"/>
    <w:rsid w:val="000F5357"/>
    <w:rsid w:val="001011AE"/>
    <w:rsid w:val="00106FE4"/>
    <w:rsid w:val="001104B4"/>
    <w:rsid w:val="0011117B"/>
    <w:rsid w:val="0011373D"/>
    <w:rsid w:val="001171DF"/>
    <w:rsid w:val="0013307C"/>
    <w:rsid w:val="001334CF"/>
    <w:rsid w:val="0013436D"/>
    <w:rsid w:val="0014043E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45B0"/>
    <w:rsid w:val="001B7886"/>
    <w:rsid w:val="001C1D3A"/>
    <w:rsid w:val="001C1E8B"/>
    <w:rsid w:val="001C2DE2"/>
    <w:rsid w:val="001C374C"/>
    <w:rsid w:val="001C4B6F"/>
    <w:rsid w:val="001C637F"/>
    <w:rsid w:val="001D387C"/>
    <w:rsid w:val="001E6E51"/>
    <w:rsid w:val="001F32A3"/>
    <w:rsid w:val="001F5AF2"/>
    <w:rsid w:val="0020249F"/>
    <w:rsid w:val="00203101"/>
    <w:rsid w:val="0020692F"/>
    <w:rsid w:val="00213C80"/>
    <w:rsid w:val="00214B40"/>
    <w:rsid w:val="00214F00"/>
    <w:rsid w:val="00214F3D"/>
    <w:rsid w:val="00215C17"/>
    <w:rsid w:val="00221DBF"/>
    <w:rsid w:val="002227D1"/>
    <w:rsid w:val="002229AC"/>
    <w:rsid w:val="00223035"/>
    <w:rsid w:val="002248A6"/>
    <w:rsid w:val="00224A90"/>
    <w:rsid w:val="002269A9"/>
    <w:rsid w:val="002356AB"/>
    <w:rsid w:val="0024081A"/>
    <w:rsid w:val="00242D56"/>
    <w:rsid w:val="00244566"/>
    <w:rsid w:val="002640F0"/>
    <w:rsid w:val="0026645C"/>
    <w:rsid w:val="00267DCC"/>
    <w:rsid w:val="00272126"/>
    <w:rsid w:val="002721C7"/>
    <w:rsid w:val="002734C5"/>
    <w:rsid w:val="002772A2"/>
    <w:rsid w:val="00280BB5"/>
    <w:rsid w:val="00282261"/>
    <w:rsid w:val="00282575"/>
    <w:rsid w:val="0029417F"/>
    <w:rsid w:val="002A21CC"/>
    <w:rsid w:val="002A6B9A"/>
    <w:rsid w:val="002B3488"/>
    <w:rsid w:val="002B43A1"/>
    <w:rsid w:val="002B4D63"/>
    <w:rsid w:val="002B5130"/>
    <w:rsid w:val="002B5937"/>
    <w:rsid w:val="002B7283"/>
    <w:rsid w:val="002C35D4"/>
    <w:rsid w:val="002C6B2F"/>
    <w:rsid w:val="002D3932"/>
    <w:rsid w:val="002D69BC"/>
    <w:rsid w:val="002E3D9C"/>
    <w:rsid w:val="002E4734"/>
    <w:rsid w:val="002E4EBF"/>
    <w:rsid w:val="002F09FA"/>
    <w:rsid w:val="002F1C60"/>
    <w:rsid w:val="002F1D7A"/>
    <w:rsid w:val="002F549E"/>
    <w:rsid w:val="003009E3"/>
    <w:rsid w:val="003013FB"/>
    <w:rsid w:val="00301D18"/>
    <w:rsid w:val="00305AF2"/>
    <w:rsid w:val="00312D26"/>
    <w:rsid w:val="00313F80"/>
    <w:rsid w:val="00314AC6"/>
    <w:rsid w:val="00314DFB"/>
    <w:rsid w:val="00317259"/>
    <w:rsid w:val="00317C5D"/>
    <w:rsid w:val="0033128C"/>
    <w:rsid w:val="00336EEB"/>
    <w:rsid w:val="00350199"/>
    <w:rsid w:val="00354546"/>
    <w:rsid w:val="0035573C"/>
    <w:rsid w:val="003559F3"/>
    <w:rsid w:val="00355FD3"/>
    <w:rsid w:val="00365B5B"/>
    <w:rsid w:val="00374E70"/>
    <w:rsid w:val="00375A15"/>
    <w:rsid w:val="0038389C"/>
    <w:rsid w:val="00392D0C"/>
    <w:rsid w:val="00395737"/>
    <w:rsid w:val="00397D52"/>
    <w:rsid w:val="003A1B58"/>
    <w:rsid w:val="003A28B0"/>
    <w:rsid w:val="003A772D"/>
    <w:rsid w:val="003B38B2"/>
    <w:rsid w:val="003C02DE"/>
    <w:rsid w:val="003C1BF6"/>
    <w:rsid w:val="003C6A8C"/>
    <w:rsid w:val="003D0855"/>
    <w:rsid w:val="003D1169"/>
    <w:rsid w:val="003D2916"/>
    <w:rsid w:val="003D31A1"/>
    <w:rsid w:val="003D350A"/>
    <w:rsid w:val="003E14D2"/>
    <w:rsid w:val="003E3D12"/>
    <w:rsid w:val="003F6E84"/>
    <w:rsid w:val="003F7D9D"/>
    <w:rsid w:val="0040084C"/>
    <w:rsid w:val="004025B3"/>
    <w:rsid w:val="004172C7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73E4"/>
    <w:rsid w:val="00470D8F"/>
    <w:rsid w:val="004735BF"/>
    <w:rsid w:val="00474163"/>
    <w:rsid w:val="00474452"/>
    <w:rsid w:val="00476E01"/>
    <w:rsid w:val="004823D7"/>
    <w:rsid w:val="00482F6B"/>
    <w:rsid w:val="00485386"/>
    <w:rsid w:val="00492078"/>
    <w:rsid w:val="00494032"/>
    <w:rsid w:val="004950EE"/>
    <w:rsid w:val="004A000F"/>
    <w:rsid w:val="004A054B"/>
    <w:rsid w:val="004A1B52"/>
    <w:rsid w:val="004A3A63"/>
    <w:rsid w:val="004A7F56"/>
    <w:rsid w:val="004B6CB9"/>
    <w:rsid w:val="004B7DF0"/>
    <w:rsid w:val="004C0E57"/>
    <w:rsid w:val="004C1366"/>
    <w:rsid w:val="004C3769"/>
    <w:rsid w:val="004C5202"/>
    <w:rsid w:val="004C7658"/>
    <w:rsid w:val="004D31DF"/>
    <w:rsid w:val="004F2601"/>
    <w:rsid w:val="004F5000"/>
    <w:rsid w:val="004F7825"/>
    <w:rsid w:val="0050068A"/>
    <w:rsid w:val="00500790"/>
    <w:rsid w:val="00503032"/>
    <w:rsid w:val="00503CB9"/>
    <w:rsid w:val="00506EA0"/>
    <w:rsid w:val="00514AEF"/>
    <w:rsid w:val="0052269C"/>
    <w:rsid w:val="00530ADE"/>
    <w:rsid w:val="00531D99"/>
    <w:rsid w:val="005327FE"/>
    <w:rsid w:val="0053428D"/>
    <w:rsid w:val="00534789"/>
    <w:rsid w:val="00535FC5"/>
    <w:rsid w:val="00557681"/>
    <w:rsid w:val="0056301F"/>
    <w:rsid w:val="005660DC"/>
    <w:rsid w:val="00567A3D"/>
    <w:rsid w:val="0057074A"/>
    <w:rsid w:val="005724D1"/>
    <w:rsid w:val="0057342F"/>
    <w:rsid w:val="005967AF"/>
    <w:rsid w:val="00597900"/>
    <w:rsid w:val="005A3A37"/>
    <w:rsid w:val="005A3BFB"/>
    <w:rsid w:val="005B1C22"/>
    <w:rsid w:val="005B6E0B"/>
    <w:rsid w:val="005C40FF"/>
    <w:rsid w:val="005C7B30"/>
    <w:rsid w:val="005D06E6"/>
    <w:rsid w:val="005D7DEB"/>
    <w:rsid w:val="005E241B"/>
    <w:rsid w:val="005E3347"/>
    <w:rsid w:val="005E51BB"/>
    <w:rsid w:val="005F376A"/>
    <w:rsid w:val="005F4BD2"/>
    <w:rsid w:val="005F4D3F"/>
    <w:rsid w:val="00604DDF"/>
    <w:rsid w:val="00604F56"/>
    <w:rsid w:val="006101E6"/>
    <w:rsid w:val="0061184C"/>
    <w:rsid w:val="006135B6"/>
    <w:rsid w:val="00615024"/>
    <w:rsid w:val="00617A2D"/>
    <w:rsid w:val="0062085F"/>
    <w:rsid w:val="0062119A"/>
    <w:rsid w:val="0062729B"/>
    <w:rsid w:val="006345B8"/>
    <w:rsid w:val="00637406"/>
    <w:rsid w:val="00642584"/>
    <w:rsid w:val="006562D5"/>
    <w:rsid w:val="00656BFF"/>
    <w:rsid w:val="006606AF"/>
    <w:rsid w:val="00662886"/>
    <w:rsid w:val="00664A11"/>
    <w:rsid w:val="00665763"/>
    <w:rsid w:val="00665A40"/>
    <w:rsid w:val="00665AC3"/>
    <w:rsid w:val="00667312"/>
    <w:rsid w:val="006725B1"/>
    <w:rsid w:val="00674864"/>
    <w:rsid w:val="00674CCD"/>
    <w:rsid w:val="00675D3D"/>
    <w:rsid w:val="00676CCC"/>
    <w:rsid w:val="00681F44"/>
    <w:rsid w:val="006821F4"/>
    <w:rsid w:val="006826DA"/>
    <w:rsid w:val="006832AD"/>
    <w:rsid w:val="00687915"/>
    <w:rsid w:val="00694144"/>
    <w:rsid w:val="006A6A20"/>
    <w:rsid w:val="006B02EF"/>
    <w:rsid w:val="006C0A6A"/>
    <w:rsid w:val="006C3A80"/>
    <w:rsid w:val="006E5503"/>
    <w:rsid w:val="006E7912"/>
    <w:rsid w:val="006F026F"/>
    <w:rsid w:val="006F58D9"/>
    <w:rsid w:val="006F5BF2"/>
    <w:rsid w:val="0070309C"/>
    <w:rsid w:val="007037D6"/>
    <w:rsid w:val="00707450"/>
    <w:rsid w:val="007213E6"/>
    <w:rsid w:val="007250FB"/>
    <w:rsid w:val="00737A7E"/>
    <w:rsid w:val="00745767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731F"/>
    <w:rsid w:val="007F78F7"/>
    <w:rsid w:val="008003E6"/>
    <w:rsid w:val="00801118"/>
    <w:rsid w:val="008019A2"/>
    <w:rsid w:val="0080203A"/>
    <w:rsid w:val="0080371D"/>
    <w:rsid w:val="00803D76"/>
    <w:rsid w:val="00817657"/>
    <w:rsid w:val="00817BCB"/>
    <w:rsid w:val="00827BEE"/>
    <w:rsid w:val="00834D0D"/>
    <w:rsid w:val="008376B2"/>
    <w:rsid w:val="0084528E"/>
    <w:rsid w:val="0085095C"/>
    <w:rsid w:val="008546B3"/>
    <w:rsid w:val="00854820"/>
    <w:rsid w:val="0086081A"/>
    <w:rsid w:val="00861F3D"/>
    <w:rsid w:val="008758F0"/>
    <w:rsid w:val="00877933"/>
    <w:rsid w:val="00877D07"/>
    <w:rsid w:val="00886362"/>
    <w:rsid w:val="008868E5"/>
    <w:rsid w:val="00892D25"/>
    <w:rsid w:val="00894775"/>
    <w:rsid w:val="008A13E6"/>
    <w:rsid w:val="008A3724"/>
    <w:rsid w:val="008A6A41"/>
    <w:rsid w:val="008A6A7D"/>
    <w:rsid w:val="008A7027"/>
    <w:rsid w:val="008B01D3"/>
    <w:rsid w:val="008C3C73"/>
    <w:rsid w:val="008C590F"/>
    <w:rsid w:val="008C77EC"/>
    <w:rsid w:val="008D1D0D"/>
    <w:rsid w:val="008D2A2B"/>
    <w:rsid w:val="008E2BF9"/>
    <w:rsid w:val="008E7AEF"/>
    <w:rsid w:val="008F0378"/>
    <w:rsid w:val="008F0735"/>
    <w:rsid w:val="008F352D"/>
    <w:rsid w:val="008F416C"/>
    <w:rsid w:val="008F4172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7CBE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412A"/>
    <w:rsid w:val="009C10AC"/>
    <w:rsid w:val="009C33D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0BB"/>
    <w:rsid w:val="00A50136"/>
    <w:rsid w:val="00A51E89"/>
    <w:rsid w:val="00A51F2D"/>
    <w:rsid w:val="00A523D6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580C"/>
    <w:rsid w:val="00AC5C53"/>
    <w:rsid w:val="00AC6021"/>
    <w:rsid w:val="00AC64FB"/>
    <w:rsid w:val="00AC7E1D"/>
    <w:rsid w:val="00AD0244"/>
    <w:rsid w:val="00AD1B91"/>
    <w:rsid w:val="00AD5280"/>
    <w:rsid w:val="00AD6609"/>
    <w:rsid w:val="00AD758D"/>
    <w:rsid w:val="00AD7B72"/>
    <w:rsid w:val="00AE2A37"/>
    <w:rsid w:val="00AE6B40"/>
    <w:rsid w:val="00AE757A"/>
    <w:rsid w:val="00AE791F"/>
    <w:rsid w:val="00AF0527"/>
    <w:rsid w:val="00AF6419"/>
    <w:rsid w:val="00B0246C"/>
    <w:rsid w:val="00B04AA5"/>
    <w:rsid w:val="00B10C43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9BD"/>
    <w:rsid w:val="00B4678E"/>
    <w:rsid w:val="00B5027E"/>
    <w:rsid w:val="00B50B21"/>
    <w:rsid w:val="00B50DC8"/>
    <w:rsid w:val="00B5778A"/>
    <w:rsid w:val="00B6216E"/>
    <w:rsid w:val="00B63B5C"/>
    <w:rsid w:val="00B6511A"/>
    <w:rsid w:val="00B66C91"/>
    <w:rsid w:val="00B67AE6"/>
    <w:rsid w:val="00B750A5"/>
    <w:rsid w:val="00B849E2"/>
    <w:rsid w:val="00B854BF"/>
    <w:rsid w:val="00B93EA9"/>
    <w:rsid w:val="00B970AC"/>
    <w:rsid w:val="00BA142A"/>
    <w:rsid w:val="00BA67D7"/>
    <w:rsid w:val="00BB2D84"/>
    <w:rsid w:val="00BB5581"/>
    <w:rsid w:val="00BC7ECF"/>
    <w:rsid w:val="00BD2B71"/>
    <w:rsid w:val="00BE0035"/>
    <w:rsid w:val="00BE0558"/>
    <w:rsid w:val="00BE1CAE"/>
    <w:rsid w:val="00BE7F18"/>
    <w:rsid w:val="00BF32A4"/>
    <w:rsid w:val="00C05090"/>
    <w:rsid w:val="00C05F9F"/>
    <w:rsid w:val="00C1116A"/>
    <w:rsid w:val="00C142A5"/>
    <w:rsid w:val="00C21455"/>
    <w:rsid w:val="00C23096"/>
    <w:rsid w:val="00C243D3"/>
    <w:rsid w:val="00C24698"/>
    <w:rsid w:val="00C263CD"/>
    <w:rsid w:val="00C2729F"/>
    <w:rsid w:val="00C34A88"/>
    <w:rsid w:val="00C364AD"/>
    <w:rsid w:val="00C454E9"/>
    <w:rsid w:val="00C45A52"/>
    <w:rsid w:val="00C53B21"/>
    <w:rsid w:val="00C54B92"/>
    <w:rsid w:val="00C63E0A"/>
    <w:rsid w:val="00C6615A"/>
    <w:rsid w:val="00C6628D"/>
    <w:rsid w:val="00C6733D"/>
    <w:rsid w:val="00C75E7D"/>
    <w:rsid w:val="00C901F9"/>
    <w:rsid w:val="00C90720"/>
    <w:rsid w:val="00C91E56"/>
    <w:rsid w:val="00C93C2E"/>
    <w:rsid w:val="00C945E9"/>
    <w:rsid w:val="00C9697F"/>
    <w:rsid w:val="00CA4B15"/>
    <w:rsid w:val="00CA4C63"/>
    <w:rsid w:val="00CA530E"/>
    <w:rsid w:val="00CA577B"/>
    <w:rsid w:val="00CD48DB"/>
    <w:rsid w:val="00CD5184"/>
    <w:rsid w:val="00CE245D"/>
    <w:rsid w:val="00CE3767"/>
    <w:rsid w:val="00CE4E6C"/>
    <w:rsid w:val="00CF2588"/>
    <w:rsid w:val="00D01FAD"/>
    <w:rsid w:val="00D050F5"/>
    <w:rsid w:val="00D10B1B"/>
    <w:rsid w:val="00D15A4D"/>
    <w:rsid w:val="00D21CCD"/>
    <w:rsid w:val="00D2648D"/>
    <w:rsid w:val="00D27E29"/>
    <w:rsid w:val="00D36540"/>
    <w:rsid w:val="00D3695B"/>
    <w:rsid w:val="00D40307"/>
    <w:rsid w:val="00D44819"/>
    <w:rsid w:val="00D46B63"/>
    <w:rsid w:val="00D54A7E"/>
    <w:rsid w:val="00D550C5"/>
    <w:rsid w:val="00D63589"/>
    <w:rsid w:val="00D669CE"/>
    <w:rsid w:val="00D71FD8"/>
    <w:rsid w:val="00D752A3"/>
    <w:rsid w:val="00D8030F"/>
    <w:rsid w:val="00D80E8B"/>
    <w:rsid w:val="00D923EC"/>
    <w:rsid w:val="00D96193"/>
    <w:rsid w:val="00DA00BB"/>
    <w:rsid w:val="00DA1361"/>
    <w:rsid w:val="00DA2524"/>
    <w:rsid w:val="00DA380A"/>
    <w:rsid w:val="00DA77B3"/>
    <w:rsid w:val="00DA7B3E"/>
    <w:rsid w:val="00DB15B6"/>
    <w:rsid w:val="00DB4892"/>
    <w:rsid w:val="00DC10FB"/>
    <w:rsid w:val="00DC2C06"/>
    <w:rsid w:val="00DC6510"/>
    <w:rsid w:val="00DD2F00"/>
    <w:rsid w:val="00DD39D9"/>
    <w:rsid w:val="00DD5716"/>
    <w:rsid w:val="00DD5B93"/>
    <w:rsid w:val="00DE00EF"/>
    <w:rsid w:val="00DE756D"/>
    <w:rsid w:val="00DF2626"/>
    <w:rsid w:val="00DF34D6"/>
    <w:rsid w:val="00DF4E48"/>
    <w:rsid w:val="00E11A85"/>
    <w:rsid w:val="00E22105"/>
    <w:rsid w:val="00E320B7"/>
    <w:rsid w:val="00E46F72"/>
    <w:rsid w:val="00E473DD"/>
    <w:rsid w:val="00E51C74"/>
    <w:rsid w:val="00E51D16"/>
    <w:rsid w:val="00E54691"/>
    <w:rsid w:val="00E57D85"/>
    <w:rsid w:val="00E64B1A"/>
    <w:rsid w:val="00E653B3"/>
    <w:rsid w:val="00E74168"/>
    <w:rsid w:val="00E7429D"/>
    <w:rsid w:val="00E842D8"/>
    <w:rsid w:val="00E86740"/>
    <w:rsid w:val="00E8726E"/>
    <w:rsid w:val="00E946ED"/>
    <w:rsid w:val="00EA00AD"/>
    <w:rsid w:val="00EA490E"/>
    <w:rsid w:val="00EA6682"/>
    <w:rsid w:val="00EC4FE3"/>
    <w:rsid w:val="00ED31E1"/>
    <w:rsid w:val="00EE1A40"/>
    <w:rsid w:val="00EF4B44"/>
    <w:rsid w:val="00F007CD"/>
    <w:rsid w:val="00F01437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35933"/>
    <w:rsid w:val="00F42944"/>
    <w:rsid w:val="00F502C7"/>
    <w:rsid w:val="00F513F4"/>
    <w:rsid w:val="00F52D74"/>
    <w:rsid w:val="00F64620"/>
    <w:rsid w:val="00F67A92"/>
    <w:rsid w:val="00F743C9"/>
    <w:rsid w:val="00F83B05"/>
    <w:rsid w:val="00F83FB6"/>
    <w:rsid w:val="00F8426D"/>
    <w:rsid w:val="00F93C00"/>
    <w:rsid w:val="00FA1475"/>
    <w:rsid w:val="00FA1523"/>
    <w:rsid w:val="00FA6AB7"/>
    <w:rsid w:val="00FB5753"/>
    <w:rsid w:val="00FC435A"/>
    <w:rsid w:val="00FC4C19"/>
    <w:rsid w:val="00FD0F46"/>
    <w:rsid w:val="00FD20A3"/>
    <w:rsid w:val="00FE5187"/>
    <w:rsid w:val="00FE698D"/>
    <w:rsid w:val="00FE6D4D"/>
    <w:rsid w:val="00FE766D"/>
    <w:rsid w:val="00FF19CA"/>
    <w:rsid w:val="00F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jeronimo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52012-99F3-4DFC-AA22-361C65EC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Fábio - Infra</cp:lastModifiedBy>
  <cp:revision>36</cp:revision>
  <cp:lastPrinted>2020-06-04T18:33:00Z</cp:lastPrinted>
  <dcterms:created xsi:type="dcterms:W3CDTF">2018-10-19T18:32:00Z</dcterms:created>
  <dcterms:modified xsi:type="dcterms:W3CDTF">2020-06-04T18:36:00Z</dcterms:modified>
</cp:coreProperties>
</file>