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21B0E">
        <w:rPr>
          <w:rFonts w:asciiTheme="minorHAnsi" w:hAnsiTheme="minorHAnsi" w:cs="Arial"/>
          <w:b/>
          <w:sz w:val="24"/>
          <w:szCs w:val="24"/>
        </w:rPr>
        <w:t>3.964</w:t>
      </w:r>
      <w:r w:rsidRPr="00535FC5">
        <w:rPr>
          <w:rFonts w:asciiTheme="minorHAnsi" w:hAnsiTheme="minorHAnsi" w:cs="Arial"/>
          <w:b/>
          <w:sz w:val="24"/>
          <w:szCs w:val="24"/>
        </w:rPr>
        <w:t>,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821B0E">
        <w:rPr>
          <w:rFonts w:asciiTheme="minorHAnsi" w:hAnsiTheme="minorHAnsi" w:cs="Arial"/>
          <w:b/>
          <w:sz w:val="24"/>
          <w:szCs w:val="24"/>
        </w:rPr>
        <w:t>20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B5197">
        <w:rPr>
          <w:rFonts w:asciiTheme="minorHAnsi" w:hAnsiTheme="minorHAnsi" w:cs="Arial"/>
          <w:b/>
          <w:sz w:val="24"/>
          <w:szCs w:val="24"/>
        </w:rPr>
        <w:t>JULHO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</w:t>
      </w:r>
      <w:r w:rsidR="004B5197">
        <w:rPr>
          <w:rFonts w:asciiTheme="minorHAnsi" w:hAnsiTheme="minorHAnsi" w:cs="Arial"/>
          <w:sz w:val="24"/>
          <w:szCs w:val="24"/>
        </w:rPr>
        <w:t xml:space="preserve">REALIZAÇÃO DE CONVÊNIO </w:t>
      </w:r>
      <w:bookmarkStart w:id="0" w:name="_GoBack"/>
      <w:bookmarkEnd w:id="0"/>
      <w:r w:rsidR="004B5197">
        <w:rPr>
          <w:rFonts w:asciiTheme="minorHAnsi" w:hAnsiTheme="minorHAnsi" w:cs="Arial"/>
          <w:sz w:val="24"/>
          <w:szCs w:val="24"/>
        </w:rPr>
        <w:t>COM O GOVERNO DO ESTADO NO AMBITO DO PROGRAMA PAVIMENTA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4B5197">
        <w:rPr>
          <w:rFonts w:asciiTheme="minorHAnsi" w:hAnsiTheme="minorHAnsi" w:cs="Arial"/>
          <w:sz w:val="24"/>
          <w:szCs w:val="24"/>
        </w:rPr>
        <w:t>convênio com o Governo do Estado do Rio Grande do Sul, através da Secretaria Estadual de Articulação e Apoio aos Municípios, no âmbito do Programa P</w:t>
      </w:r>
      <w:r w:rsidR="00483E68">
        <w:rPr>
          <w:rFonts w:asciiTheme="minorHAnsi" w:hAnsiTheme="minorHAnsi" w:cs="Arial"/>
          <w:sz w:val="24"/>
          <w:szCs w:val="24"/>
        </w:rPr>
        <w:t>avimenta – Eixo B.</w:t>
      </w:r>
    </w:p>
    <w:p w:rsidR="004B5197" w:rsidRDefault="004B5197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4B5197" w:rsidRPr="00535FC5" w:rsidRDefault="004B5197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– O objeto do convênio referido no caput é as obras de pavimentação da Rua </w:t>
      </w:r>
      <w:r w:rsidR="006372B5">
        <w:rPr>
          <w:rFonts w:asciiTheme="minorHAnsi" w:hAnsiTheme="minorHAnsi" w:cs="Arial"/>
          <w:sz w:val="24"/>
          <w:szCs w:val="24"/>
        </w:rPr>
        <w:t>Flores da Cunha</w:t>
      </w:r>
      <w:r w:rsidR="006372B5" w:rsidRPr="006372B5">
        <w:rPr>
          <w:rFonts w:asciiTheme="minorHAnsi" w:hAnsiTheme="minorHAnsi" w:cs="Arial"/>
          <w:sz w:val="24"/>
          <w:szCs w:val="24"/>
        </w:rPr>
        <w:t xml:space="preserve"> (entre a Rua Rio Branco e acesso a barca)</w:t>
      </w:r>
      <w:r w:rsidR="006372B5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4B5197" w:rsidRPr="00535FC5" w:rsidRDefault="004B5197" w:rsidP="004B519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</w:t>
      </w:r>
      <w:r w:rsidR="0084528E" w:rsidRPr="00535FC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O convênio referido no artigo anterior, compreende o repasse de recursos por parte do Estado na ordem de R$ </w:t>
      </w:r>
      <w:r w:rsidR="006372B5">
        <w:rPr>
          <w:rFonts w:asciiTheme="minorHAnsi" w:hAnsiTheme="minorHAnsi" w:cs="Arial"/>
          <w:sz w:val="24"/>
          <w:szCs w:val="24"/>
        </w:rPr>
        <w:t xml:space="preserve">1.220.007,48 e a </w:t>
      </w:r>
      <w:r>
        <w:rPr>
          <w:rFonts w:asciiTheme="minorHAnsi" w:hAnsiTheme="minorHAnsi" w:cs="Arial"/>
          <w:sz w:val="24"/>
          <w:szCs w:val="24"/>
        </w:rPr>
        <w:t xml:space="preserve">título de contrapartida, o Município de São Jerônimo desembolsará R$ </w:t>
      </w:r>
      <w:r w:rsidR="006372B5" w:rsidRPr="006372B5">
        <w:rPr>
          <w:rFonts w:asciiTheme="minorHAnsi" w:hAnsiTheme="minorHAnsi" w:cs="Arial"/>
          <w:sz w:val="24"/>
          <w:szCs w:val="24"/>
        </w:rPr>
        <w:t>215.295,44</w:t>
      </w:r>
      <w:r w:rsidR="006372B5">
        <w:rPr>
          <w:rFonts w:asciiTheme="minorHAnsi" w:hAnsiTheme="minorHAnsi" w:cs="Arial"/>
          <w:sz w:val="24"/>
          <w:szCs w:val="24"/>
        </w:rPr>
        <w:t>, totalizando R$</w:t>
      </w:r>
      <w:r w:rsidR="006372B5" w:rsidRPr="006372B5">
        <w:t xml:space="preserve"> </w:t>
      </w:r>
      <w:r w:rsidR="006372B5" w:rsidRPr="006372B5">
        <w:rPr>
          <w:rFonts w:asciiTheme="minorHAnsi" w:hAnsiTheme="minorHAnsi" w:cs="Arial"/>
          <w:sz w:val="24"/>
          <w:szCs w:val="24"/>
        </w:rPr>
        <w:t>1.435.302,92</w:t>
      </w:r>
      <w:r w:rsidR="006372B5">
        <w:rPr>
          <w:rFonts w:asciiTheme="minorHAnsi" w:hAnsiTheme="minorHAnsi" w:cs="Arial"/>
          <w:sz w:val="24"/>
          <w:szCs w:val="24"/>
        </w:rPr>
        <w:t xml:space="preserve">.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</w:t>
      </w:r>
      <w:r w:rsidR="00B12337">
        <w:rPr>
          <w:rFonts w:asciiTheme="minorHAnsi" w:hAnsiTheme="minorHAnsi" w:cs="Arial"/>
          <w:sz w:val="24"/>
          <w:szCs w:val="24"/>
        </w:rPr>
        <w:t>3</w:t>
      </w:r>
      <w:r w:rsidR="00483E68">
        <w:rPr>
          <w:rFonts w:asciiTheme="minorHAnsi" w:hAnsiTheme="minorHAnsi" w:cs="Arial"/>
          <w:sz w:val="24"/>
          <w:szCs w:val="24"/>
        </w:rPr>
        <w:t>º</w:t>
      </w:r>
      <w:r w:rsidRPr="00535FC5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publicação.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21B0E" w:rsidRDefault="00821B0E" w:rsidP="00821B0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21B0E" w:rsidRDefault="00821B0E" w:rsidP="00821B0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21B0E" w:rsidRDefault="00821B0E" w:rsidP="00821B0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21B0E" w:rsidRDefault="00821B0E" w:rsidP="00821B0E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21B0E" w:rsidRDefault="00821B0E" w:rsidP="00821B0E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821B0E" w:rsidRDefault="00821B0E" w:rsidP="00821B0E">
      <w:pPr>
        <w:jc w:val="center"/>
        <w:rPr>
          <w:rFonts w:asciiTheme="minorHAnsi" w:hAnsiTheme="minorHAnsi" w:cs="Arial"/>
          <w:sz w:val="24"/>
          <w:szCs w:val="24"/>
        </w:rPr>
      </w:pPr>
    </w:p>
    <w:p w:rsidR="00821B0E" w:rsidRDefault="00821B0E" w:rsidP="00821B0E">
      <w:pPr>
        <w:jc w:val="center"/>
        <w:rPr>
          <w:rFonts w:asciiTheme="minorHAnsi" w:hAnsiTheme="minorHAnsi" w:cs="Arial"/>
          <w:sz w:val="24"/>
          <w:szCs w:val="24"/>
        </w:rPr>
      </w:pPr>
    </w:p>
    <w:p w:rsidR="00821B0E" w:rsidRDefault="00821B0E" w:rsidP="00821B0E">
      <w:pPr>
        <w:jc w:val="center"/>
        <w:rPr>
          <w:rFonts w:asciiTheme="minorHAnsi" w:hAnsiTheme="minorHAnsi" w:cs="Arial"/>
          <w:sz w:val="24"/>
          <w:szCs w:val="24"/>
        </w:rPr>
      </w:pPr>
    </w:p>
    <w:p w:rsidR="00821B0E" w:rsidRDefault="00821B0E" w:rsidP="00821B0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821B0E" w:rsidRDefault="00821B0E" w:rsidP="00821B0E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821B0E" w:rsidRDefault="00821B0E" w:rsidP="00821B0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821B0E" w:rsidRDefault="00821B0E" w:rsidP="00821B0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821B0E" w:rsidRDefault="00821B0E" w:rsidP="00821B0E">
      <w:pPr>
        <w:jc w:val="center"/>
        <w:rPr>
          <w:rFonts w:asciiTheme="minorHAnsi" w:hAnsiTheme="minorHAnsi" w:cs="Arial"/>
          <w:sz w:val="24"/>
          <w:szCs w:val="24"/>
        </w:rPr>
      </w:pPr>
    </w:p>
    <w:p w:rsidR="00821B0E" w:rsidRDefault="00821B0E" w:rsidP="00821B0E">
      <w:pPr>
        <w:jc w:val="center"/>
        <w:rPr>
          <w:rFonts w:asciiTheme="minorHAnsi" w:hAnsiTheme="minorHAnsi" w:cs="Arial"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AC8" w:rsidRDefault="00B75AC8" w:rsidP="006B02EF">
      <w:r>
        <w:separator/>
      </w:r>
    </w:p>
  </w:endnote>
  <w:endnote w:type="continuationSeparator" w:id="0">
    <w:p w:rsidR="00B75AC8" w:rsidRDefault="00B75AC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77F4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77F4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77F4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77F4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AC8" w:rsidRDefault="00B75AC8" w:rsidP="006B02EF">
      <w:r>
        <w:separator/>
      </w:r>
    </w:p>
  </w:footnote>
  <w:footnote w:type="continuationSeparator" w:id="0">
    <w:p w:rsidR="00B75AC8" w:rsidRDefault="00B75AC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A721D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B39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4708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3E68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5197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2B5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1B0E"/>
    <w:rsid w:val="00827BEE"/>
    <w:rsid w:val="00834D0D"/>
    <w:rsid w:val="008376B2"/>
    <w:rsid w:val="0084528E"/>
    <w:rsid w:val="00845AB7"/>
    <w:rsid w:val="0085095C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77F4E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2337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75AC8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22198"/>
    <w:rsid w:val="00E320B7"/>
    <w:rsid w:val="00E46F72"/>
    <w:rsid w:val="00E473DD"/>
    <w:rsid w:val="00E51C74"/>
    <w:rsid w:val="00E51D16"/>
    <w:rsid w:val="00E54691"/>
    <w:rsid w:val="00E57D85"/>
    <w:rsid w:val="00E64B1A"/>
    <w:rsid w:val="00E653B3"/>
    <w:rsid w:val="00E71461"/>
    <w:rsid w:val="00E74168"/>
    <w:rsid w:val="00E7429D"/>
    <w:rsid w:val="00E842D8"/>
    <w:rsid w:val="00E86740"/>
    <w:rsid w:val="00E8726E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A5E3-83A8-4EB0-9E1C-8ADB4B4E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47</cp:revision>
  <cp:lastPrinted>2021-07-20T16:28:00Z</cp:lastPrinted>
  <dcterms:created xsi:type="dcterms:W3CDTF">2018-10-19T18:32:00Z</dcterms:created>
  <dcterms:modified xsi:type="dcterms:W3CDTF">2021-07-20T16:30:00Z</dcterms:modified>
</cp:coreProperties>
</file>