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A50AD">
        <w:rPr>
          <w:rFonts w:asciiTheme="minorHAnsi" w:hAnsiTheme="minorHAnsi" w:cs="Arial"/>
          <w:b/>
          <w:sz w:val="24"/>
          <w:szCs w:val="24"/>
        </w:rPr>
        <w:t>4.179</w:t>
      </w:r>
      <w:r w:rsidR="002F4B3A">
        <w:rPr>
          <w:rFonts w:asciiTheme="minorHAnsi" w:hAnsiTheme="minorHAnsi" w:cs="Arial"/>
          <w:b/>
          <w:sz w:val="24"/>
          <w:szCs w:val="24"/>
        </w:rPr>
        <w:t>,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40991">
        <w:rPr>
          <w:rFonts w:asciiTheme="minorHAnsi" w:hAnsiTheme="minorHAnsi" w:cs="Arial"/>
          <w:b/>
          <w:sz w:val="24"/>
          <w:szCs w:val="24"/>
        </w:rPr>
        <w:t>05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282D66">
        <w:rPr>
          <w:rFonts w:asciiTheme="minorHAnsi" w:hAnsiTheme="minorHAnsi" w:cs="Arial"/>
          <w:b/>
          <w:sz w:val="24"/>
          <w:szCs w:val="24"/>
        </w:rPr>
        <w:t>DE</w:t>
      </w:r>
      <w:proofErr w:type="spellEnd"/>
      <w:r w:rsidRPr="00282D66">
        <w:rPr>
          <w:rFonts w:asciiTheme="minorHAnsi" w:hAnsiTheme="minorHAnsi" w:cs="Arial"/>
          <w:b/>
          <w:sz w:val="24"/>
          <w:szCs w:val="24"/>
        </w:rPr>
        <w:t xml:space="preserve"> </w:t>
      </w:r>
      <w:r w:rsidR="00B40991">
        <w:rPr>
          <w:rFonts w:asciiTheme="minorHAnsi" w:hAnsiTheme="minorHAnsi" w:cs="Arial"/>
          <w:b/>
          <w:sz w:val="24"/>
          <w:szCs w:val="24"/>
        </w:rPr>
        <w:t>ABRIL</w:t>
      </w:r>
      <w:bookmarkStart w:id="0" w:name="_GoBack"/>
      <w:bookmarkEnd w:id="0"/>
      <w:r w:rsidR="00103C61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BC1CE0">
        <w:rPr>
          <w:rFonts w:asciiTheme="minorHAnsi" w:hAnsiTheme="minorHAnsi" w:cs="Arial"/>
          <w:b/>
          <w:sz w:val="24"/>
          <w:szCs w:val="24"/>
        </w:rPr>
        <w:t>3</w:t>
      </w:r>
    </w:p>
    <w:p w:rsidR="00DA50AD" w:rsidRDefault="00DA50AD" w:rsidP="00C00C7E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7C4BAC" w:rsidRDefault="00C00C7E" w:rsidP="00C00C7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ESTABELECE O ÍNDICE PARA A REVISÃO GERAL ANUAL DOS PROVENTOS DOS APOSENTADOS E DAS PENSÕES, DO PODER EXECUTIVO E DA OUTRAS PROVIDÊNCIAS.</w:t>
      </w:r>
    </w:p>
    <w:p w:rsidR="00C00C7E" w:rsidRDefault="00C00C7E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A50AD" w:rsidRPr="00DA50AD" w:rsidRDefault="00DA50AD" w:rsidP="000862C2">
      <w:pPr>
        <w:spacing w:line="360" w:lineRule="auto"/>
        <w:jc w:val="center"/>
        <w:rPr>
          <w:rFonts w:asciiTheme="minorHAnsi" w:hAnsiTheme="minorHAnsi" w:cs="Arial"/>
          <w:sz w:val="14"/>
          <w:szCs w:val="24"/>
        </w:rPr>
      </w:pPr>
    </w:p>
    <w:p w:rsidR="00282D66" w:rsidRPr="00DA50AD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DA50AD">
        <w:rPr>
          <w:rFonts w:asciiTheme="minorHAnsi" w:hAnsiTheme="minorHAnsi" w:cs="Arial"/>
          <w:b/>
          <w:sz w:val="24"/>
          <w:szCs w:val="24"/>
        </w:rPr>
        <w:t>L E I</w:t>
      </w:r>
    </w:p>
    <w:p w:rsidR="00C00C7E" w:rsidRPr="00DA50AD" w:rsidRDefault="00C00C7E" w:rsidP="000862C2">
      <w:pPr>
        <w:spacing w:line="360" w:lineRule="auto"/>
        <w:jc w:val="center"/>
        <w:rPr>
          <w:rFonts w:asciiTheme="minorHAnsi" w:hAnsiTheme="minorHAnsi" w:cs="Arial"/>
          <w:sz w:val="16"/>
          <w:szCs w:val="24"/>
        </w:rPr>
      </w:pP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1º Fica estabelecida, a partir do dia 01 de março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103C61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 xml:space="preserve">, a revisão geral anual, de que trata o inciso X, parte final, do art. 37 da Constituição Federal, pela aplicação do índice de </w:t>
      </w:r>
      <w:r w:rsidR="002F4B3A">
        <w:rPr>
          <w:rFonts w:asciiTheme="minorHAnsi" w:hAnsiTheme="minorHAnsi" w:cs="Arial"/>
          <w:bCs/>
          <w:sz w:val="24"/>
          <w:szCs w:val="24"/>
        </w:rPr>
        <w:t>5,60</w:t>
      </w:r>
      <w:r w:rsidR="00103C61">
        <w:rPr>
          <w:rFonts w:asciiTheme="minorHAnsi" w:hAnsiTheme="minorHAnsi" w:cs="Arial"/>
          <w:bCs/>
          <w:sz w:val="24"/>
          <w:szCs w:val="24"/>
        </w:rPr>
        <w:t>% (</w:t>
      </w:r>
      <w:r w:rsidR="002F4B3A">
        <w:rPr>
          <w:rFonts w:asciiTheme="minorHAnsi" w:hAnsiTheme="minorHAnsi" w:cs="Arial"/>
          <w:bCs/>
          <w:sz w:val="24"/>
          <w:szCs w:val="24"/>
        </w:rPr>
        <w:t>cinco virgula seis</w:t>
      </w:r>
      <w:r w:rsidR="00103C61">
        <w:rPr>
          <w:rFonts w:asciiTheme="minorHAnsi" w:hAnsiTheme="minorHAnsi" w:cs="Arial"/>
          <w:bCs/>
          <w:sz w:val="24"/>
          <w:szCs w:val="24"/>
        </w:rPr>
        <w:t xml:space="preserve"> por cento), </w:t>
      </w:r>
      <w:r w:rsidR="002F12A0" w:rsidRPr="00C701A1">
        <w:rPr>
          <w:rFonts w:asciiTheme="minorHAnsi" w:hAnsiTheme="minorHAnsi" w:cs="Arial"/>
          <w:sz w:val="24"/>
          <w:szCs w:val="24"/>
        </w:rPr>
        <w:t xml:space="preserve">referente ao acumulado </w:t>
      </w:r>
      <w:r w:rsidRPr="00C701A1">
        <w:rPr>
          <w:rFonts w:asciiTheme="minorHAnsi" w:hAnsiTheme="minorHAnsi" w:cs="Arial"/>
          <w:sz w:val="24"/>
          <w:szCs w:val="24"/>
        </w:rPr>
        <w:t>do IPCA</w:t>
      </w:r>
      <w:r w:rsidR="00BE22CC">
        <w:rPr>
          <w:rFonts w:asciiTheme="minorHAnsi" w:hAnsiTheme="minorHAnsi" w:cs="Arial"/>
          <w:sz w:val="24"/>
          <w:szCs w:val="24"/>
        </w:rPr>
        <w:t>/IBGE</w:t>
      </w:r>
      <w:r w:rsidRPr="00C701A1">
        <w:rPr>
          <w:rFonts w:asciiTheme="minorHAnsi" w:hAnsiTheme="minorHAnsi" w:cs="Arial"/>
          <w:sz w:val="24"/>
          <w:szCs w:val="24"/>
        </w:rPr>
        <w:t xml:space="preserve"> dos meses de março de 20</w:t>
      </w:r>
      <w:r w:rsidR="00103C61">
        <w:rPr>
          <w:rFonts w:asciiTheme="minorHAnsi" w:hAnsiTheme="minorHAnsi" w:cs="Arial"/>
          <w:sz w:val="24"/>
          <w:szCs w:val="24"/>
        </w:rPr>
        <w:t>2</w:t>
      </w:r>
      <w:r w:rsidR="002F4B3A">
        <w:rPr>
          <w:rFonts w:asciiTheme="minorHAnsi" w:hAnsiTheme="minorHAnsi" w:cs="Arial"/>
          <w:sz w:val="24"/>
          <w:szCs w:val="24"/>
        </w:rPr>
        <w:t>2</w:t>
      </w:r>
      <w:r w:rsidRPr="00C701A1">
        <w:rPr>
          <w:rFonts w:asciiTheme="minorHAnsi" w:hAnsiTheme="minorHAnsi" w:cs="Arial"/>
          <w:sz w:val="24"/>
          <w:szCs w:val="24"/>
        </w:rPr>
        <w:t xml:space="preserve"> até fevereiro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2F4B3A">
        <w:rPr>
          <w:rFonts w:asciiTheme="minorHAnsi" w:hAnsiTheme="minorHAnsi" w:cs="Arial"/>
          <w:sz w:val="24"/>
          <w:szCs w:val="24"/>
        </w:rPr>
        <w:t>3</w:t>
      </w:r>
      <w:r w:rsidRPr="00C701A1">
        <w:rPr>
          <w:rFonts w:asciiTheme="minorHAnsi" w:hAnsiTheme="minorHAnsi" w:cs="Arial"/>
          <w:sz w:val="24"/>
          <w:szCs w:val="24"/>
        </w:rPr>
        <w:t>, sobre os</w:t>
      </w:r>
      <w:r w:rsidRPr="00C00C7E">
        <w:rPr>
          <w:rFonts w:asciiTheme="minorHAnsi" w:hAnsiTheme="minorHAnsi" w:cs="Arial"/>
          <w:sz w:val="24"/>
          <w:szCs w:val="24"/>
        </w:rPr>
        <w:t xml:space="preserve"> proventos dos aposentados e às pensões que forem regradas pela Manutenção do Valor Real, em atendimento ao art. 40, §</w:t>
      </w:r>
      <w:r>
        <w:rPr>
          <w:rFonts w:asciiTheme="minorHAnsi" w:hAnsiTheme="minorHAnsi" w:cs="Arial"/>
          <w:sz w:val="24"/>
          <w:szCs w:val="24"/>
        </w:rPr>
        <w:t>8º</w:t>
      </w:r>
      <w:r w:rsidRPr="00C00C7E">
        <w:rPr>
          <w:rFonts w:asciiTheme="minorHAnsi" w:hAnsiTheme="minorHAnsi" w:cs="Arial"/>
          <w:sz w:val="24"/>
          <w:szCs w:val="24"/>
        </w:rPr>
        <w:t xml:space="preserve">, da Constituição Federal. </w:t>
      </w: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2º A despesa decorrente será atendida pelas dotações próprias do orçamento para o ano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2F4B3A">
        <w:rPr>
          <w:rFonts w:asciiTheme="minorHAnsi" w:hAnsiTheme="minorHAnsi" w:cs="Arial"/>
          <w:sz w:val="24"/>
          <w:szCs w:val="24"/>
        </w:rPr>
        <w:t>3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3º Revogadas as disposições em contrário, esta Lei entra em vigor na data de sua publicação, com efeito </w:t>
      </w:r>
      <w:r w:rsidR="000B187D">
        <w:rPr>
          <w:rFonts w:asciiTheme="minorHAnsi" w:hAnsiTheme="minorHAnsi" w:cs="Arial"/>
          <w:sz w:val="24"/>
          <w:szCs w:val="24"/>
        </w:rPr>
        <w:t>a contar de</w:t>
      </w:r>
      <w:r>
        <w:rPr>
          <w:rFonts w:asciiTheme="minorHAnsi" w:hAnsiTheme="minorHAnsi" w:cs="Arial"/>
          <w:sz w:val="24"/>
          <w:szCs w:val="24"/>
        </w:rPr>
        <w:t xml:space="preserve"> 01 de março de 20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2F4B3A">
        <w:rPr>
          <w:rFonts w:asciiTheme="minorHAnsi" w:hAnsiTheme="minorHAnsi" w:cs="Arial"/>
          <w:sz w:val="24"/>
          <w:szCs w:val="24"/>
        </w:rPr>
        <w:t>3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:rsid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0C7E" w:rsidRPr="00535FC5" w:rsidRDefault="00C00C7E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DA50AD" w:rsidRDefault="00DA50AD" w:rsidP="00DA50A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A50AD" w:rsidRDefault="00DA50AD" w:rsidP="00DA50A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A50AD" w:rsidRDefault="00DA50AD" w:rsidP="00DA50A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A50AD" w:rsidRDefault="00DA50AD" w:rsidP="00DA50A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A50AD" w:rsidRDefault="00DA50AD" w:rsidP="00DA50A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DA50AD" w:rsidRPr="00927656" w:rsidRDefault="00DA50AD" w:rsidP="00DA50AD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A50AD" w:rsidRPr="0092765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45" w:rsidRDefault="00BE5D45" w:rsidP="006B02EF">
      <w:r>
        <w:separator/>
      </w:r>
    </w:p>
  </w:endnote>
  <w:endnote w:type="continuationSeparator" w:id="0">
    <w:p w:rsidR="00BE5D45" w:rsidRDefault="00BE5D4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4099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4099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4099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4099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45" w:rsidRDefault="00BE5D45" w:rsidP="006B02EF">
      <w:r>
        <w:separator/>
      </w:r>
    </w:p>
  </w:footnote>
  <w:footnote w:type="continuationSeparator" w:id="0">
    <w:p w:rsidR="00BE5D45" w:rsidRDefault="00BE5D4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187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1F3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456A9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3E36"/>
    <w:rsid w:val="002A6B9A"/>
    <w:rsid w:val="002A6D81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2A0"/>
    <w:rsid w:val="002F1C60"/>
    <w:rsid w:val="002F1D7A"/>
    <w:rsid w:val="002F4B3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3E36"/>
    <w:rsid w:val="00374E70"/>
    <w:rsid w:val="00375A15"/>
    <w:rsid w:val="0038389C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30D0"/>
    <w:rsid w:val="003C6A8C"/>
    <w:rsid w:val="003D008D"/>
    <w:rsid w:val="003D0855"/>
    <w:rsid w:val="003D1169"/>
    <w:rsid w:val="003D2916"/>
    <w:rsid w:val="003D31A1"/>
    <w:rsid w:val="003D350A"/>
    <w:rsid w:val="003E14D2"/>
    <w:rsid w:val="003E3D12"/>
    <w:rsid w:val="003E5AAF"/>
    <w:rsid w:val="003F6E84"/>
    <w:rsid w:val="00406BC8"/>
    <w:rsid w:val="0040739C"/>
    <w:rsid w:val="004145D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5A"/>
    <w:rsid w:val="00462151"/>
    <w:rsid w:val="00465494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A7D"/>
    <w:rsid w:val="005A3A37"/>
    <w:rsid w:val="005A3BFB"/>
    <w:rsid w:val="005B1C22"/>
    <w:rsid w:val="005B6E0B"/>
    <w:rsid w:val="005C40FF"/>
    <w:rsid w:val="005C6723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6C70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508E"/>
    <w:rsid w:val="00A1607E"/>
    <w:rsid w:val="00A16C65"/>
    <w:rsid w:val="00A173DD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4CBD"/>
    <w:rsid w:val="00AA6C03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428D"/>
    <w:rsid w:val="00AF6419"/>
    <w:rsid w:val="00B0246C"/>
    <w:rsid w:val="00B04AA5"/>
    <w:rsid w:val="00B10C43"/>
    <w:rsid w:val="00B15C14"/>
    <w:rsid w:val="00B216A2"/>
    <w:rsid w:val="00B26008"/>
    <w:rsid w:val="00B26282"/>
    <w:rsid w:val="00B31D89"/>
    <w:rsid w:val="00B35B0A"/>
    <w:rsid w:val="00B362B4"/>
    <w:rsid w:val="00B371A5"/>
    <w:rsid w:val="00B3780F"/>
    <w:rsid w:val="00B37F34"/>
    <w:rsid w:val="00B40991"/>
    <w:rsid w:val="00B416A2"/>
    <w:rsid w:val="00B458BA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1CE0"/>
    <w:rsid w:val="00BC7ECF"/>
    <w:rsid w:val="00BD2B71"/>
    <w:rsid w:val="00BE0035"/>
    <w:rsid w:val="00BE0558"/>
    <w:rsid w:val="00BE1CAE"/>
    <w:rsid w:val="00BE22CC"/>
    <w:rsid w:val="00BE5D45"/>
    <w:rsid w:val="00BE7F18"/>
    <w:rsid w:val="00BF32A4"/>
    <w:rsid w:val="00C00C7E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01A1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50AD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22BF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45510"/>
    <w:rsid w:val="00F502C7"/>
    <w:rsid w:val="00F513F4"/>
    <w:rsid w:val="00F52D74"/>
    <w:rsid w:val="00F64620"/>
    <w:rsid w:val="00F67A92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964A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81A5-FABE-403D-B9F5-1A352B35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36</cp:revision>
  <cp:lastPrinted>2023-04-05T13:55:00Z</cp:lastPrinted>
  <dcterms:created xsi:type="dcterms:W3CDTF">2019-04-15T14:59:00Z</dcterms:created>
  <dcterms:modified xsi:type="dcterms:W3CDTF">2023-04-05T13:59:00Z</dcterms:modified>
</cp:coreProperties>
</file>