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2D5" w:rsidRDefault="004542D5" w:rsidP="009E7011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9B2409" w:rsidRPr="009E7011" w:rsidRDefault="008213D8" w:rsidP="009E701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E7011">
        <w:rPr>
          <w:rFonts w:asciiTheme="minorHAnsi" w:hAnsiTheme="minorHAnsi" w:cstheme="minorHAnsi"/>
          <w:b/>
          <w:sz w:val="24"/>
          <w:szCs w:val="24"/>
        </w:rPr>
        <w:t xml:space="preserve">LEI N° </w:t>
      </w:r>
      <w:r w:rsidR="00675255">
        <w:rPr>
          <w:rFonts w:asciiTheme="minorHAnsi" w:hAnsiTheme="minorHAnsi" w:cstheme="minorHAnsi"/>
          <w:b/>
          <w:sz w:val="24"/>
          <w:szCs w:val="24"/>
        </w:rPr>
        <w:t>4.259</w:t>
      </w:r>
      <w:r w:rsidR="001D6D56" w:rsidRPr="009E7011">
        <w:rPr>
          <w:rFonts w:asciiTheme="minorHAnsi" w:hAnsiTheme="minorHAnsi" w:cstheme="minorHAnsi"/>
          <w:b/>
          <w:sz w:val="24"/>
          <w:szCs w:val="24"/>
        </w:rPr>
        <w:t>,</w:t>
      </w:r>
      <w:r w:rsidR="0018177F" w:rsidRPr="009E701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B2409" w:rsidRPr="009E7011">
        <w:rPr>
          <w:rFonts w:asciiTheme="minorHAnsi" w:hAnsiTheme="minorHAnsi" w:cstheme="minorHAnsi"/>
          <w:b/>
          <w:sz w:val="24"/>
          <w:szCs w:val="24"/>
        </w:rPr>
        <w:t xml:space="preserve">DE </w:t>
      </w:r>
      <w:r w:rsidR="00675255">
        <w:rPr>
          <w:rFonts w:asciiTheme="minorHAnsi" w:hAnsiTheme="minorHAnsi" w:cstheme="minorHAnsi"/>
          <w:b/>
          <w:sz w:val="24"/>
          <w:szCs w:val="24"/>
        </w:rPr>
        <w:t>28</w:t>
      </w:r>
      <w:r w:rsidR="00DC445E" w:rsidRPr="009E7011">
        <w:rPr>
          <w:rFonts w:asciiTheme="minorHAnsi" w:hAnsiTheme="minorHAnsi" w:cstheme="minorHAnsi"/>
          <w:b/>
          <w:sz w:val="24"/>
          <w:szCs w:val="24"/>
        </w:rPr>
        <w:t xml:space="preserve"> DE </w:t>
      </w:r>
      <w:r w:rsidR="009E7011" w:rsidRPr="009E7011">
        <w:rPr>
          <w:rFonts w:asciiTheme="minorHAnsi" w:hAnsiTheme="minorHAnsi" w:cstheme="minorHAnsi"/>
          <w:b/>
          <w:sz w:val="24"/>
          <w:szCs w:val="24"/>
        </w:rPr>
        <w:t>NOVEMBRO</w:t>
      </w:r>
      <w:r w:rsidR="00B93AE5" w:rsidRPr="009E7011">
        <w:rPr>
          <w:rFonts w:asciiTheme="minorHAnsi" w:hAnsiTheme="minorHAnsi" w:cstheme="minorHAnsi"/>
          <w:b/>
          <w:sz w:val="24"/>
          <w:szCs w:val="24"/>
        </w:rPr>
        <w:t xml:space="preserve"> DE 202</w:t>
      </w:r>
      <w:r w:rsidR="00494180" w:rsidRPr="009E7011">
        <w:rPr>
          <w:rFonts w:asciiTheme="minorHAnsi" w:hAnsiTheme="minorHAnsi" w:cstheme="minorHAnsi"/>
          <w:b/>
          <w:sz w:val="24"/>
          <w:szCs w:val="24"/>
        </w:rPr>
        <w:t>3</w:t>
      </w:r>
    </w:p>
    <w:p w:rsidR="00367983" w:rsidRPr="009E7011" w:rsidRDefault="00367983" w:rsidP="009E7011">
      <w:pPr>
        <w:spacing w:line="360" w:lineRule="auto"/>
        <w:jc w:val="both"/>
        <w:rPr>
          <w:rFonts w:asciiTheme="minorHAnsi" w:hAnsiTheme="minorHAnsi" w:cstheme="minorHAnsi"/>
          <w:sz w:val="14"/>
          <w:szCs w:val="24"/>
        </w:rPr>
      </w:pPr>
    </w:p>
    <w:p w:rsidR="006F1740" w:rsidRPr="009E7011" w:rsidRDefault="006F1740" w:rsidP="009E7011">
      <w:pPr>
        <w:spacing w:line="360" w:lineRule="auto"/>
        <w:jc w:val="both"/>
        <w:rPr>
          <w:rFonts w:asciiTheme="minorHAnsi" w:hAnsiTheme="minorHAnsi" w:cstheme="minorHAnsi"/>
          <w:sz w:val="6"/>
          <w:szCs w:val="24"/>
        </w:rPr>
      </w:pPr>
    </w:p>
    <w:p w:rsidR="009E7011" w:rsidRPr="009E7011" w:rsidRDefault="009E7011" w:rsidP="009E7011">
      <w:pPr>
        <w:spacing w:line="276" w:lineRule="auto"/>
        <w:jc w:val="both"/>
        <w:rPr>
          <w:rFonts w:asciiTheme="minorHAnsi" w:hAnsiTheme="minorHAnsi" w:cstheme="minorHAnsi"/>
          <w:iCs/>
          <w:caps/>
          <w:sz w:val="24"/>
          <w:szCs w:val="24"/>
        </w:rPr>
      </w:pPr>
    </w:p>
    <w:p w:rsidR="001133E4" w:rsidRPr="009E7011" w:rsidRDefault="009E7011" w:rsidP="009E7011">
      <w:pPr>
        <w:spacing w:line="276" w:lineRule="auto"/>
        <w:ind w:left="5103"/>
        <w:jc w:val="both"/>
        <w:rPr>
          <w:rFonts w:asciiTheme="minorHAnsi" w:hAnsiTheme="minorHAnsi" w:cstheme="minorHAnsi"/>
          <w:iCs/>
          <w:caps/>
          <w:sz w:val="24"/>
          <w:szCs w:val="24"/>
        </w:rPr>
      </w:pPr>
      <w:r w:rsidRPr="009E7011">
        <w:rPr>
          <w:rFonts w:asciiTheme="minorHAnsi" w:hAnsiTheme="minorHAnsi" w:cstheme="minorHAnsi"/>
          <w:iCs/>
          <w:caps/>
          <w:sz w:val="24"/>
          <w:szCs w:val="24"/>
        </w:rPr>
        <w:t>Dispõe sobre a alteração das Leis Municipais nº 3</w:t>
      </w:r>
      <w:r w:rsidR="007A5D61">
        <w:rPr>
          <w:rFonts w:asciiTheme="minorHAnsi" w:hAnsiTheme="minorHAnsi" w:cstheme="minorHAnsi"/>
          <w:iCs/>
          <w:caps/>
          <w:sz w:val="24"/>
          <w:szCs w:val="24"/>
        </w:rPr>
        <w:t>.</w:t>
      </w:r>
      <w:r w:rsidRPr="009E7011">
        <w:rPr>
          <w:rFonts w:asciiTheme="minorHAnsi" w:hAnsiTheme="minorHAnsi" w:cstheme="minorHAnsi"/>
          <w:iCs/>
          <w:caps/>
          <w:sz w:val="24"/>
          <w:szCs w:val="24"/>
        </w:rPr>
        <w:t>231, de 13 de janeiro de 2014 e 2</w:t>
      </w:r>
      <w:r w:rsidR="007A5D61">
        <w:rPr>
          <w:rFonts w:asciiTheme="minorHAnsi" w:hAnsiTheme="minorHAnsi" w:cstheme="minorHAnsi"/>
          <w:iCs/>
          <w:caps/>
          <w:sz w:val="24"/>
          <w:szCs w:val="24"/>
        </w:rPr>
        <w:t>.</w:t>
      </w:r>
      <w:r w:rsidRPr="009E7011">
        <w:rPr>
          <w:rFonts w:asciiTheme="minorHAnsi" w:hAnsiTheme="minorHAnsi" w:cstheme="minorHAnsi"/>
          <w:iCs/>
          <w:caps/>
          <w:sz w:val="24"/>
          <w:szCs w:val="24"/>
        </w:rPr>
        <w:t>363, de 24 de fevereiro de 2005, que tratam do Regime Próprio de Previdência Social do Município de São Jerônimo – RS, e dá outras providências.</w:t>
      </w:r>
    </w:p>
    <w:p w:rsidR="009E7011" w:rsidRPr="009E7011" w:rsidRDefault="009E7011" w:rsidP="009E7011">
      <w:pPr>
        <w:spacing w:line="276" w:lineRule="auto"/>
        <w:jc w:val="both"/>
        <w:rPr>
          <w:rFonts w:asciiTheme="minorHAnsi" w:hAnsiTheme="minorHAnsi" w:cstheme="minorHAnsi"/>
          <w:iCs/>
          <w:caps/>
          <w:sz w:val="24"/>
          <w:szCs w:val="24"/>
        </w:rPr>
      </w:pPr>
    </w:p>
    <w:p w:rsidR="00F63958" w:rsidRPr="009E7011" w:rsidRDefault="00182D16" w:rsidP="009E7011">
      <w:pPr>
        <w:spacing w:line="276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9E7011">
        <w:rPr>
          <w:rFonts w:asciiTheme="minorHAnsi" w:hAnsiTheme="minorHAnsi" w:cstheme="minorHAnsi"/>
          <w:iCs/>
          <w:sz w:val="24"/>
          <w:szCs w:val="24"/>
        </w:rPr>
        <w:t xml:space="preserve">O Prefeito Municipal de São Jerônimo, no uso de suas atribuições legais conferidas pelo art. 73, IV da Lei Orgânica, FAZ SABER, que a Câmara Municipal aprovou e eu sanciono e promulgo a seguinte </w:t>
      </w:r>
    </w:p>
    <w:p w:rsidR="00F63958" w:rsidRPr="009E7011" w:rsidRDefault="00F63958" w:rsidP="009E7011">
      <w:pPr>
        <w:spacing w:line="276" w:lineRule="auto"/>
        <w:jc w:val="both"/>
        <w:rPr>
          <w:rFonts w:asciiTheme="minorHAnsi" w:hAnsiTheme="minorHAnsi" w:cstheme="minorHAnsi"/>
          <w:iCs/>
          <w:sz w:val="24"/>
          <w:szCs w:val="24"/>
        </w:rPr>
      </w:pPr>
    </w:p>
    <w:p w:rsidR="00182D16" w:rsidRPr="009E7011" w:rsidRDefault="00F63958" w:rsidP="009E7011">
      <w:pPr>
        <w:spacing w:line="276" w:lineRule="auto"/>
        <w:jc w:val="center"/>
        <w:rPr>
          <w:rFonts w:asciiTheme="minorHAnsi" w:hAnsiTheme="minorHAnsi" w:cstheme="minorHAnsi"/>
          <w:iCs/>
          <w:sz w:val="24"/>
          <w:szCs w:val="24"/>
        </w:rPr>
      </w:pPr>
      <w:r w:rsidRPr="009E7011">
        <w:rPr>
          <w:rFonts w:asciiTheme="minorHAnsi" w:hAnsiTheme="minorHAnsi" w:cstheme="minorHAnsi"/>
          <w:iCs/>
          <w:sz w:val="24"/>
          <w:szCs w:val="24"/>
        </w:rPr>
        <w:t>L</w:t>
      </w:r>
      <w:r w:rsidR="00B47CD1" w:rsidRPr="009E7011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9E7011">
        <w:rPr>
          <w:rFonts w:asciiTheme="minorHAnsi" w:hAnsiTheme="minorHAnsi" w:cstheme="minorHAnsi"/>
          <w:iCs/>
          <w:sz w:val="24"/>
          <w:szCs w:val="24"/>
        </w:rPr>
        <w:t>E</w:t>
      </w:r>
      <w:r w:rsidR="00B47CD1" w:rsidRPr="009E7011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9E7011">
        <w:rPr>
          <w:rFonts w:asciiTheme="minorHAnsi" w:hAnsiTheme="minorHAnsi" w:cstheme="minorHAnsi"/>
          <w:iCs/>
          <w:sz w:val="24"/>
          <w:szCs w:val="24"/>
        </w:rPr>
        <w:t>I</w:t>
      </w:r>
    </w:p>
    <w:p w:rsidR="00C47EEE" w:rsidRPr="009E7011" w:rsidRDefault="00C47EEE" w:rsidP="009E7011">
      <w:pPr>
        <w:spacing w:line="276" w:lineRule="auto"/>
        <w:jc w:val="both"/>
        <w:rPr>
          <w:rFonts w:asciiTheme="minorHAnsi" w:hAnsiTheme="minorHAnsi" w:cstheme="minorHAnsi"/>
          <w:iCs/>
          <w:sz w:val="24"/>
          <w:szCs w:val="24"/>
        </w:rPr>
      </w:pPr>
    </w:p>
    <w:p w:rsidR="009E7011" w:rsidRPr="009E7011" w:rsidRDefault="009E7011" w:rsidP="009E7011">
      <w:pPr>
        <w:pStyle w:val="Recuodecorpodetexto"/>
        <w:spacing w:after="120" w:line="276" w:lineRule="auto"/>
        <w:ind w:left="0"/>
        <w:jc w:val="both"/>
        <w:rPr>
          <w:rFonts w:asciiTheme="minorHAnsi" w:hAnsiTheme="minorHAnsi" w:cstheme="minorHAnsi"/>
          <w:b w:val="0"/>
        </w:rPr>
      </w:pPr>
      <w:r w:rsidRPr="009E7011">
        <w:rPr>
          <w:rFonts w:asciiTheme="minorHAnsi" w:hAnsiTheme="minorHAnsi" w:cstheme="minorHAnsi"/>
          <w:b w:val="0"/>
          <w:bCs/>
        </w:rPr>
        <w:t xml:space="preserve">Art. 1º </w:t>
      </w:r>
      <w:r w:rsidRPr="009E7011">
        <w:rPr>
          <w:rFonts w:asciiTheme="minorHAnsi" w:hAnsiTheme="minorHAnsi" w:cstheme="minorHAnsi"/>
          <w:b w:val="0"/>
        </w:rPr>
        <w:t>Fica alterada a redação do inciso II e § 3º do art. 2º da Lei Municipal nº 3</w:t>
      </w:r>
      <w:r w:rsidR="007A5D61">
        <w:rPr>
          <w:rFonts w:asciiTheme="minorHAnsi" w:hAnsiTheme="minorHAnsi" w:cstheme="minorHAnsi"/>
          <w:b w:val="0"/>
        </w:rPr>
        <w:t>.</w:t>
      </w:r>
      <w:r w:rsidRPr="009E7011">
        <w:rPr>
          <w:rFonts w:asciiTheme="minorHAnsi" w:hAnsiTheme="minorHAnsi" w:cstheme="minorHAnsi"/>
          <w:b w:val="0"/>
        </w:rPr>
        <w:t>231, de 13 de janeiro de 2014, que passa a vigorar com a seguinte redação:</w:t>
      </w:r>
    </w:p>
    <w:p w:rsidR="009E7011" w:rsidRPr="009E7011" w:rsidRDefault="009E7011" w:rsidP="009E7011">
      <w:pPr>
        <w:pStyle w:val="Recuodecorpodetexto"/>
        <w:spacing w:after="120" w:line="276" w:lineRule="auto"/>
        <w:ind w:left="0" w:firstLine="1418"/>
        <w:jc w:val="both"/>
        <w:rPr>
          <w:rFonts w:asciiTheme="minorHAnsi" w:hAnsiTheme="minorHAnsi" w:cstheme="minorHAnsi"/>
          <w:b w:val="0"/>
        </w:rPr>
      </w:pPr>
    </w:p>
    <w:p w:rsidR="009E7011" w:rsidRPr="009E7011" w:rsidRDefault="009E7011" w:rsidP="009E7011">
      <w:pPr>
        <w:pStyle w:val="Recuodecorpodetexto"/>
        <w:spacing w:after="120" w:line="276" w:lineRule="auto"/>
        <w:ind w:left="1701"/>
        <w:contextualSpacing/>
        <w:jc w:val="both"/>
        <w:rPr>
          <w:rFonts w:asciiTheme="minorHAnsi" w:hAnsiTheme="minorHAnsi" w:cstheme="minorHAnsi"/>
          <w:b w:val="0"/>
          <w:i/>
          <w:iCs/>
        </w:rPr>
      </w:pPr>
      <w:r w:rsidRPr="009E7011">
        <w:rPr>
          <w:rFonts w:asciiTheme="minorHAnsi" w:hAnsiTheme="minorHAnsi" w:cstheme="minorHAnsi"/>
          <w:b w:val="0"/>
          <w:i/>
          <w:iCs/>
        </w:rPr>
        <w:t>“Art.  2º ...</w:t>
      </w:r>
    </w:p>
    <w:p w:rsidR="009E7011" w:rsidRPr="009E7011" w:rsidRDefault="009E7011" w:rsidP="009E7011">
      <w:pPr>
        <w:pStyle w:val="Recuodecorpodetexto"/>
        <w:spacing w:after="120" w:line="276" w:lineRule="auto"/>
        <w:ind w:left="1701"/>
        <w:contextualSpacing/>
        <w:jc w:val="both"/>
        <w:rPr>
          <w:rFonts w:asciiTheme="minorHAnsi" w:hAnsiTheme="minorHAnsi" w:cstheme="minorHAnsi"/>
          <w:b w:val="0"/>
          <w:i/>
          <w:iCs/>
        </w:rPr>
      </w:pPr>
      <w:r w:rsidRPr="009E7011">
        <w:rPr>
          <w:rFonts w:asciiTheme="minorHAnsi" w:hAnsiTheme="minorHAnsi" w:cstheme="minorHAnsi"/>
          <w:b w:val="0"/>
          <w:i/>
          <w:iCs/>
        </w:rPr>
        <w:t xml:space="preserve">II – </w:t>
      </w:r>
      <w:proofErr w:type="gramStart"/>
      <w:r w:rsidRPr="009E7011">
        <w:rPr>
          <w:rFonts w:asciiTheme="minorHAnsi" w:hAnsiTheme="minorHAnsi" w:cstheme="minorHAnsi"/>
          <w:b w:val="0"/>
          <w:i/>
          <w:iCs/>
        </w:rPr>
        <w:t>por</w:t>
      </w:r>
      <w:proofErr w:type="gramEnd"/>
      <w:r w:rsidRPr="009E7011">
        <w:rPr>
          <w:rFonts w:asciiTheme="minorHAnsi" w:hAnsiTheme="minorHAnsi" w:cstheme="minorHAnsi"/>
          <w:b w:val="0"/>
          <w:i/>
          <w:iCs/>
        </w:rPr>
        <w:t xml:space="preserve"> 02 (dois) membros que mantenham vínculo com a Prefeitura Municipal de São Jerônimo ou com o RPPS, na qualidade de servidor titular de cargo efetivo, podendo inclusive estes serem membros do Conselho Deliberativo.</w:t>
      </w:r>
    </w:p>
    <w:p w:rsidR="009E7011" w:rsidRPr="009E7011" w:rsidRDefault="009E7011" w:rsidP="009E7011">
      <w:pPr>
        <w:pStyle w:val="Recuodecorpodetexto"/>
        <w:spacing w:after="120" w:line="276" w:lineRule="auto"/>
        <w:ind w:left="1701"/>
        <w:contextualSpacing/>
        <w:jc w:val="both"/>
        <w:rPr>
          <w:rFonts w:asciiTheme="minorHAnsi" w:hAnsiTheme="minorHAnsi" w:cstheme="minorHAnsi"/>
          <w:b w:val="0"/>
          <w:i/>
          <w:iCs/>
        </w:rPr>
      </w:pPr>
      <w:r w:rsidRPr="009E7011">
        <w:rPr>
          <w:rFonts w:asciiTheme="minorHAnsi" w:hAnsiTheme="minorHAnsi" w:cstheme="minorHAnsi"/>
          <w:b w:val="0"/>
          <w:i/>
          <w:iCs/>
        </w:rPr>
        <w:t>§1º ...</w:t>
      </w:r>
    </w:p>
    <w:p w:rsidR="009E7011" w:rsidRPr="009E7011" w:rsidRDefault="009E7011" w:rsidP="009E7011">
      <w:pPr>
        <w:pStyle w:val="Recuodecorpodetexto"/>
        <w:spacing w:after="120" w:line="276" w:lineRule="auto"/>
        <w:ind w:left="1701"/>
        <w:contextualSpacing/>
        <w:jc w:val="both"/>
        <w:rPr>
          <w:rFonts w:asciiTheme="minorHAnsi" w:hAnsiTheme="minorHAnsi" w:cstheme="minorHAnsi"/>
          <w:b w:val="0"/>
          <w:i/>
          <w:iCs/>
        </w:rPr>
      </w:pPr>
      <w:r w:rsidRPr="009E7011">
        <w:rPr>
          <w:rFonts w:asciiTheme="minorHAnsi" w:hAnsiTheme="minorHAnsi" w:cstheme="minorHAnsi"/>
          <w:b w:val="0"/>
          <w:i/>
          <w:iCs/>
        </w:rPr>
        <w:t>§2º ....</w:t>
      </w:r>
    </w:p>
    <w:p w:rsidR="009E7011" w:rsidRPr="009E7011" w:rsidRDefault="009E7011" w:rsidP="009E7011">
      <w:pPr>
        <w:pStyle w:val="Recuodecorpodetexto"/>
        <w:spacing w:after="120" w:line="276" w:lineRule="auto"/>
        <w:ind w:left="1701"/>
        <w:contextualSpacing/>
        <w:jc w:val="both"/>
        <w:rPr>
          <w:rFonts w:asciiTheme="minorHAnsi" w:hAnsiTheme="minorHAnsi" w:cstheme="minorHAnsi"/>
          <w:b w:val="0"/>
          <w:i/>
          <w:iCs/>
        </w:rPr>
      </w:pPr>
      <w:r w:rsidRPr="009E7011">
        <w:rPr>
          <w:rFonts w:asciiTheme="minorHAnsi" w:hAnsiTheme="minorHAnsi" w:cstheme="minorHAnsi"/>
          <w:b w:val="0"/>
          <w:i/>
          <w:iCs/>
        </w:rPr>
        <w:t xml:space="preserve">§3º Os membros indicados no inciso II deste artigo deverão ser portadores da certificação profissional, na forma da legislação federal </w:t>
      </w:r>
      <w:r w:rsidR="00BD54D5" w:rsidRPr="009E7011">
        <w:rPr>
          <w:rFonts w:asciiTheme="minorHAnsi" w:hAnsiTheme="minorHAnsi" w:cstheme="minorHAnsi"/>
          <w:b w:val="0"/>
          <w:i/>
          <w:iCs/>
        </w:rPr>
        <w:t>vigente. ”</w:t>
      </w:r>
    </w:p>
    <w:p w:rsidR="009E7011" w:rsidRPr="009E7011" w:rsidRDefault="009E7011" w:rsidP="009E7011">
      <w:pPr>
        <w:pStyle w:val="Recuodecorpodetexto"/>
        <w:spacing w:after="120" w:line="276" w:lineRule="auto"/>
        <w:ind w:left="0" w:firstLine="1418"/>
        <w:contextualSpacing/>
        <w:jc w:val="both"/>
        <w:rPr>
          <w:rFonts w:asciiTheme="minorHAnsi" w:hAnsiTheme="minorHAnsi" w:cstheme="minorHAnsi"/>
          <w:b w:val="0"/>
          <w:iCs/>
        </w:rPr>
      </w:pPr>
    </w:p>
    <w:p w:rsidR="009E7011" w:rsidRPr="009E7011" w:rsidRDefault="009E7011" w:rsidP="009E7011">
      <w:pPr>
        <w:pStyle w:val="Recuodecorpodetexto"/>
        <w:spacing w:after="120" w:line="276" w:lineRule="auto"/>
        <w:ind w:left="0"/>
        <w:jc w:val="both"/>
        <w:rPr>
          <w:rFonts w:asciiTheme="minorHAnsi" w:hAnsiTheme="minorHAnsi" w:cstheme="minorHAnsi"/>
          <w:b w:val="0"/>
        </w:rPr>
      </w:pPr>
      <w:r w:rsidRPr="009E7011">
        <w:rPr>
          <w:rFonts w:asciiTheme="minorHAnsi" w:hAnsiTheme="minorHAnsi" w:cstheme="minorHAnsi"/>
          <w:b w:val="0"/>
          <w:bCs/>
        </w:rPr>
        <w:t xml:space="preserve">Art. 2º </w:t>
      </w:r>
      <w:r w:rsidRPr="009E7011">
        <w:rPr>
          <w:rFonts w:asciiTheme="minorHAnsi" w:hAnsiTheme="minorHAnsi" w:cstheme="minorHAnsi"/>
          <w:b w:val="0"/>
        </w:rPr>
        <w:t>Fica alterada a redação dos § 1º e 4º</w:t>
      </w:r>
      <w:r w:rsidR="007A5D61">
        <w:rPr>
          <w:rFonts w:asciiTheme="minorHAnsi" w:hAnsiTheme="minorHAnsi" w:cstheme="minorHAnsi"/>
          <w:b w:val="0"/>
        </w:rPr>
        <w:t>, e inserido o §6</w:t>
      </w:r>
      <w:r w:rsidRPr="009E7011">
        <w:rPr>
          <w:rFonts w:asciiTheme="minorHAnsi" w:hAnsiTheme="minorHAnsi" w:cstheme="minorHAnsi"/>
          <w:b w:val="0"/>
        </w:rPr>
        <w:t>º ao art. 19 da Lei Municipal nº 2363, de 24 de fevereiro de 2005, que passam a vigorar com a seguinte redação:</w:t>
      </w:r>
    </w:p>
    <w:p w:rsidR="009E7011" w:rsidRPr="009E7011" w:rsidRDefault="009E7011" w:rsidP="009E7011">
      <w:pPr>
        <w:pStyle w:val="Recuodecorpodetexto"/>
        <w:spacing w:after="120" w:line="276" w:lineRule="auto"/>
        <w:ind w:left="0" w:firstLine="1418"/>
        <w:jc w:val="both"/>
        <w:rPr>
          <w:rFonts w:asciiTheme="minorHAnsi" w:hAnsiTheme="minorHAnsi" w:cstheme="minorHAnsi"/>
          <w:b w:val="0"/>
        </w:rPr>
      </w:pPr>
    </w:p>
    <w:p w:rsidR="009E7011" w:rsidRPr="00CF2517" w:rsidRDefault="009E7011" w:rsidP="00CF2517">
      <w:pPr>
        <w:pStyle w:val="Recuodecorpodetexto"/>
        <w:spacing w:after="120" w:line="276" w:lineRule="auto"/>
        <w:ind w:left="1701"/>
        <w:jc w:val="both"/>
        <w:rPr>
          <w:rFonts w:asciiTheme="minorHAnsi" w:hAnsiTheme="minorHAnsi" w:cstheme="minorHAnsi"/>
          <w:b w:val="0"/>
          <w:i/>
          <w:iCs/>
        </w:rPr>
      </w:pPr>
      <w:r w:rsidRPr="00CF2517">
        <w:rPr>
          <w:rFonts w:asciiTheme="minorHAnsi" w:hAnsiTheme="minorHAnsi" w:cstheme="minorHAnsi"/>
          <w:b w:val="0"/>
          <w:i/>
          <w:iCs/>
        </w:rPr>
        <w:t>“Art. 19...</w:t>
      </w:r>
    </w:p>
    <w:p w:rsidR="009E7011" w:rsidRPr="00CF2517" w:rsidRDefault="009E7011" w:rsidP="00CF2517">
      <w:pPr>
        <w:pStyle w:val="Recuodecorpodetexto"/>
        <w:spacing w:after="120" w:line="276" w:lineRule="auto"/>
        <w:ind w:left="1701"/>
        <w:jc w:val="both"/>
        <w:rPr>
          <w:rFonts w:asciiTheme="minorHAnsi" w:hAnsiTheme="minorHAnsi" w:cstheme="minorHAnsi"/>
          <w:b w:val="0"/>
          <w:i/>
          <w:iCs/>
        </w:rPr>
      </w:pPr>
      <w:r w:rsidRPr="00CF2517">
        <w:rPr>
          <w:rFonts w:asciiTheme="minorHAnsi" w:hAnsiTheme="minorHAnsi" w:cstheme="minorHAnsi"/>
          <w:b w:val="0"/>
          <w:i/>
          <w:iCs/>
        </w:rPr>
        <w:t>§ 1º Cada Membro, necessariamente segurado do RPPS e que não exerça, no Município, o mandato de vereador, terá um suplente, também segurado, e serão nomeados pelo Prefeito para o mandato de 04 (quatro) anos, admitidas reconduções.</w:t>
      </w:r>
    </w:p>
    <w:p w:rsidR="009E7011" w:rsidRPr="00CF2517" w:rsidRDefault="009E7011" w:rsidP="00CF2517">
      <w:pPr>
        <w:pStyle w:val="Recuodecorpodetexto"/>
        <w:spacing w:after="120" w:line="276" w:lineRule="auto"/>
        <w:ind w:left="1701"/>
        <w:jc w:val="both"/>
        <w:rPr>
          <w:rFonts w:asciiTheme="minorHAnsi" w:hAnsiTheme="minorHAnsi" w:cstheme="minorHAnsi"/>
          <w:b w:val="0"/>
          <w:i/>
          <w:iCs/>
        </w:rPr>
      </w:pPr>
      <w:r w:rsidRPr="00CF2517">
        <w:rPr>
          <w:rFonts w:asciiTheme="minorHAnsi" w:hAnsiTheme="minorHAnsi" w:cstheme="minorHAnsi"/>
          <w:b w:val="0"/>
          <w:i/>
          <w:iCs/>
        </w:rPr>
        <w:lastRenderedPageBreak/>
        <w:t>........</w:t>
      </w:r>
    </w:p>
    <w:p w:rsidR="009E7011" w:rsidRPr="00CF2517" w:rsidRDefault="009E7011" w:rsidP="00CF2517">
      <w:pPr>
        <w:pStyle w:val="Recuodecorpodetexto"/>
        <w:spacing w:after="120" w:line="276" w:lineRule="auto"/>
        <w:ind w:left="1701"/>
        <w:jc w:val="both"/>
        <w:rPr>
          <w:rFonts w:asciiTheme="minorHAnsi" w:hAnsiTheme="minorHAnsi" w:cstheme="minorHAnsi"/>
          <w:b w:val="0"/>
          <w:i/>
          <w:iCs/>
        </w:rPr>
      </w:pPr>
      <w:r w:rsidRPr="00CF2517">
        <w:rPr>
          <w:rFonts w:asciiTheme="minorHAnsi" w:hAnsiTheme="minorHAnsi" w:cstheme="minorHAnsi"/>
          <w:b w:val="0"/>
          <w:i/>
          <w:iCs/>
        </w:rPr>
        <w:t>§4º Serão remunerados, através de gratificação de serviço, o Presidente eleito pelo CMP, o servidor designado como responsável pela gestão dos recursos do RPPS, e o responsável pela gestão administrativa do RPPS, além, os membros integrantes do Comitê de Investimentos e conselheiros titulares do CMP, estes através de jeton por reunião em que participarem, sendo este valor revisto na mesma data e aplicação do mesmo índice de reajuste dos servidores municipais do quadro geral, conforme tabela abaixo</w:t>
      </w:r>
      <w:r w:rsidRPr="007A5D61">
        <w:rPr>
          <w:rFonts w:asciiTheme="minorHAnsi" w:hAnsiTheme="minorHAnsi" w:cstheme="minorHAnsi"/>
          <w:b w:val="0"/>
          <w:i/>
          <w:iCs/>
        </w:rPr>
        <w:t>:</w:t>
      </w:r>
    </w:p>
    <w:p w:rsidR="009E7011" w:rsidRPr="00CF2517" w:rsidRDefault="009E7011" w:rsidP="00CF2517">
      <w:pPr>
        <w:pStyle w:val="Recuodecorpodetexto"/>
        <w:spacing w:after="120" w:line="276" w:lineRule="auto"/>
        <w:ind w:left="1701" w:firstLine="1418"/>
        <w:jc w:val="both"/>
        <w:rPr>
          <w:rFonts w:asciiTheme="minorHAnsi" w:hAnsiTheme="minorHAnsi" w:cstheme="minorHAnsi"/>
          <w:b w:val="0"/>
          <w:i/>
          <w:iCs/>
        </w:rPr>
      </w:pPr>
    </w:p>
    <w:tbl>
      <w:tblPr>
        <w:tblStyle w:val="Tabelacomgrade"/>
        <w:tblW w:w="0" w:type="auto"/>
        <w:tblInd w:w="1838" w:type="dxa"/>
        <w:tblLook w:val="04A0" w:firstRow="1" w:lastRow="0" w:firstColumn="1" w:lastColumn="0" w:noHBand="0" w:noVBand="1"/>
      </w:tblPr>
      <w:tblGrid>
        <w:gridCol w:w="2409"/>
        <w:gridCol w:w="4247"/>
      </w:tblGrid>
      <w:tr w:rsidR="009E7011" w:rsidRPr="00CF2517" w:rsidTr="00CF2517">
        <w:tc>
          <w:tcPr>
            <w:tcW w:w="2409" w:type="dxa"/>
          </w:tcPr>
          <w:p w:rsidR="009E7011" w:rsidRPr="00CF2517" w:rsidRDefault="009E7011" w:rsidP="00CF2517">
            <w:pPr>
              <w:pStyle w:val="Recuodecorpodetexto"/>
              <w:tabs>
                <w:tab w:val="left" w:pos="1739"/>
              </w:tabs>
              <w:spacing w:after="120" w:line="276" w:lineRule="auto"/>
              <w:ind w:left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CF2517">
              <w:rPr>
                <w:rFonts w:asciiTheme="minorHAnsi" w:hAnsiTheme="minorHAnsi" w:cstheme="minorHAnsi"/>
                <w:i/>
                <w:iCs/>
              </w:rPr>
              <w:t>Função</w:t>
            </w:r>
          </w:p>
        </w:tc>
        <w:tc>
          <w:tcPr>
            <w:tcW w:w="4247" w:type="dxa"/>
          </w:tcPr>
          <w:p w:rsidR="009E7011" w:rsidRPr="00CF2517" w:rsidRDefault="009E7011" w:rsidP="00CF2517">
            <w:pPr>
              <w:pStyle w:val="Recuodecorpodetexto"/>
              <w:tabs>
                <w:tab w:val="left" w:pos="1739"/>
              </w:tabs>
              <w:spacing w:after="120" w:line="276" w:lineRule="auto"/>
              <w:ind w:left="1701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CF2517">
              <w:rPr>
                <w:rFonts w:asciiTheme="minorHAnsi" w:hAnsiTheme="minorHAnsi" w:cstheme="minorHAnsi"/>
                <w:i/>
                <w:iCs/>
              </w:rPr>
              <w:t>Valor</w:t>
            </w:r>
          </w:p>
        </w:tc>
      </w:tr>
      <w:tr w:rsidR="009E7011" w:rsidRPr="00CF2517" w:rsidTr="00CF2517">
        <w:tc>
          <w:tcPr>
            <w:tcW w:w="2409" w:type="dxa"/>
          </w:tcPr>
          <w:p w:rsidR="009E7011" w:rsidRPr="00CF2517" w:rsidRDefault="009E7011" w:rsidP="00CF2517">
            <w:pPr>
              <w:pStyle w:val="Recuodecorpodetexto"/>
              <w:tabs>
                <w:tab w:val="left" w:pos="1739"/>
              </w:tabs>
              <w:spacing w:after="120" w:line="276" w:lineRule="auto"/>
              <w:ind w:left="0"/>
              <w:jc w:val="both"/>
              <w:rPr>
                <w:rFonts w:asciiTheme="minorHAnsi" w:hAnsiTheme="minorHAnsi" w:cstheme="minorHAnsi"/>
                <w:b w:val="0"/>
                <w:i/>
                <w:iCs/>
              </w:rPr>
            </w:pPr>
            <w:r w:rsidRPr="00CF2517">
              <w:rPr>
                <w:rFonts w:asciiTheme="minorHAnsi" w:hAnsiTheme="minorHAnsi" w:cstheme="minorHAnsi"/>
                <w:b w:val="0"/>
                <w:i/>
                <w:iCs/>
              </w:rPr>
              <w:t>Presidente do CMP</w:t>
            </w:r>
          </w:p>
        </w:tc>
        <w:tc>
          <w:tcPr>
            <w:tcW w:w="4247" w:type="dxa"/>
          </w:tcPr>
          <w:p w:rsidR="009E7011" w:rsidRPr="00CF2517" w:rsidRDefault="009E7011" w:rsidP="00CF2517">
            <w:pPr>
              <w:pStyle w:val="Recuodecorpodetexto"/>
              <w:tabs>
                <w:tab w:val="left" w:pos="1739"/>
              </w:tabs>
              <w:spacing w:after="120" w:line="276" w:lineRule="auto"/>
              <w:ind w:left="0"/>
              <w:jc w:val="both"/>
              <w:rPr>
                <w:rFonts w:asciiTheme="minorHAnsi" w:hAnsiTheme="minorHAnsi" w:cstheme="minorHAnsi"/>
                <w:b w:val="0"/>
                <w:i/>
                <w:iCs/>
              </w:rPr>
            </w:pPr>
            <w:r w:rsidRPr="00CF2517">
              <w:rPr>
                <w:rFonts w:asciiTheme="minorHAnsi" w:hAnsiTheme="minorHAnsi" w:cstheme="minorHAnsi"/>
                <w:b w:val="0"/>
                <w:i/>
                <w:iCs/>
              </w:rPr>
              <w:t>R$ 1.552,53 Gratificação de Serviço fixo/mês</w:t>
            </w:r>
          </w:p>
        </w:tc>
      </w:tr>
      <w:tr w:rsidR="009E7011" w:rsidRPr="00CF2517" w:rsidTr="00CF2517">
        <w:tc>
          <w:tcPr>
            <w:tcW w:w="2409" w:type="dxa"/>
          </w:tcPr>
          <w:p w:rsidR="009E7011" w:rsidRPr="00CF2517" w:rsidRDefault="009E7011" w:rsidP="00CF2517">
            <w:pPr>
              <w:pStyle w:val="Recuodecorpodetexto"/>
              <w:tabs>
                <w:tab w:val="left" w:pos="1739"/>
              </w:tabs>
              <w:spacing w:after="120" w:line="276" w:lineRule="auto"/>
              <w:ind w:left="0"/>
              <w:jc w:val="both"/>
              <w:rPr>
                <w:rFonts w:asciiTheme="minorHAnsi" w:hAnsiTheme="minorHAnsi" w:cstheme="minorHAnsi"/>
                <w:b w:val="0"/>
                <w:i/>
                <w:iCs/>
              </w:rPr>
            </w:pPr>
            <w:r w:rsidRPr="00CF2517">
              <w:rPr>
                <w:rFonts w:asciiTheme="minorHAnsi" w:hAnsiTheme="minorHAnsi" w:cstheme="minorHAnsi"/>
                <w:b w:val="0"/>
                <w:i/>
                <w:iCs/>
              </w:rPr>
              <w:t>Gestor de Investimentos</w:t>
            </w:r>
          </w:p>
        </w:tc>
        <w:tc>
          <w:tcPr>
            <w:tcW w:w="4247" w:type="dxa"/>
          </w:tcPr>
          <w:p w:rsidR="009E7011" w:rsidRPr="00CF2517" w:rsidRDefault="009E7011" w:rsidP="00CF2517">
            <w:pPr>
              <w:pStyle w:val="Recuodecorpodetexto"/>
              <w:tabs>
                <w:tab w:val="left" w:pos="1739"/>
              </w:tabs>
              <w:spacing w:after="120" w:line="276" w:lineRule="auto"/>
              <w:ind w:left="0"/>
              <w:jc w:val="both"/>
              <w:rPr>
                <w:rFonts w:asciiTheme="minorHAnsi" w:hAnsiTheme="minorHAnsi" w:cstheme="minorHAnsi"/>
                <w:b w:val="0"/>
                <w:i/>
                <w:iCs/>
              </w:rPr>
            </w:pPr>
            <w:r w:rsidRPr="00CF2517">
              <w:rPr>
                <w:rFonts w:asciiTheme="minorHAnsi" w:hAnsiTheme="minorHAnsi" w:cstheme="minorHAnsi"/>
                <w:b w:val="0"/>
                <w:i/>
                <w:iCs/>
              </w:rPr>
              <w:t>R$ 2.548,61 Gratificação de Serviço fixo/mês.</w:t>
            </w:r>
          </w:p>
        </w:tc>
      </w:tr>
      <w:tr w:rsidR="009E7011" w:rsidRPr="00CF2517" w:rsidTr="00CF2517">
        <w:tc>
          <w:tcPr>
            <w:tcW w:w="2409" w:type="dxa"/>
          </w:tcPr>
          <w:p w:rsidR="009E7011" w:rsidRPr="00CF2517" w:rsidRDefault="009E7011" w:rsidP="00CF2517">
            <w:pPr>
              <w:pStyle w:val="Recuodecorpodetexto"/>
              <w:tabs>
                <w:tab w:val="left" w:pos="1739"/>
              </w:tabs>
              <w:spacing w:after="120" w:line="276" w:lineRule="auto"/>
              <w:ind w:left="0"/>
              <w:jc w:val="both"/>
              <w:rPr>
                <w:rFonts w:asciiTheme="minorHAnsi" w:hAnsiTheme="minorHAnsi" w:cstheme="minorHAnsi"/>
                <w:b w:val="0"/>
                <w:i/>
                <w:iCs/>
              </w:rPr>
            </w:pPr>
            <w:r w:rsidRPr="00CF2517">
              <w:rPr>
                <w:rFonts w:asciiTheme="minorHAnsi" w:hAnsiTheme="minorHAnsi" w:cstheme="minorHAnsi"/>
                <w:b w:val="0"/>
                <w:i/>
                <w:iCs/>
              </w:rPr>
              <w:t>Gestor Administrativo</w:t>
            </w:r>
          </w:p>
        </w:tc>
        <w:tc>
          <w:tcPr>
            <w:tcW w:w="4247" w:type="dxa"/>
          </w:tcPr>
          <w:p w:rsidR="009E7011" w:rsidRPr="00CF2517" w:rsidRDefault="009E7011" w:rsidP="00CF2517">
            <w:pPr>
              <w:pStyle w:val="Recuodecorpodetexto"/>
              <w:tabs>
                <w:tab w:val="left" w:pos="1739"/>
              </w:tabs>
              <w:spacing w:after="120" w:line="276" w:lineRule="auto"/>
              <w:ind w:left="0"/>
              <w:jc w:val="both"/>
              <w:rPr>
                <w:rFonts w:asciiTheme="minorHAnsi" w:hAnsiTheme="minorHAnsi" w:cstheme="minorHAnsi"/>
                <w:b w:val="0"/>
                <w:i/>
                <w:iCs/>
              </w:rPr>
            </w:pPr>
            <w:r w:rsidRPr="00CF2517">
              <w:rPr>
                <w:rFonts w:asciiTheme="minorHAnsi" w:hAnsiTheme="minorHAnsi" w:cstheme="minorHAnsi"/>
                <w:b w:val="0"/>
                <w:i/>
                <w:iCs/>
              </w:rPr>
              <w:t>R$ 930,37 Gratificação de Serviço fixo/mês</w:t>
            </w:r>
          </w:p>
        </w:tc>
      </w:tr>
      <w:tr w:rsidR="009E7011" w:rsidRPr="00CF2517" w:rsidTr="00CF2517">
        <w:tc>
          <w:tcPr>
            <w:tcW w:w="2409" w:type="dxa"/>
          </w:tcPr>
          <w:p w:rsidR="009E7011" w:rsidRPr="00CF2517" w:rsidRDefault="009E7011" w:rsidP="00CF2517">
            <w:pPr>
              <w:pStyle w:val="Recuodecorpodetexto"/>
              <w:tabs>
                <w:tab w:val="left" w:pos="1739"/>
              </w:tabs>
              <w:spacing w:after="120" w:line="276" w:lineRule="auto"/>
              <w:ind w:left="0"/>
              <w:jc w:val="both"/>
              <w:rPr>
                <w:rFonts w:asciiTheme="minorHAnsi" w:hAnsiTheme="minorHAnsi" w:cstheme="minorHAnsi"/>
                <w:b w:val="0"/>
                <w:i/>
                <w:iCs/>
              </w:rPr>
            </w:pPr>
            <w:r w:rsidRPr="00CF2517">
              <w:rPr>
                <w:rFonts w:asciiTheme="minorHAnsi" w:hAnsiTheme="minorHAnsi" w:cstheme="minorHAnsi"/>
                <w:b w:val="0"/>
                <w:i/>
                <w:iCs/>
              </w:rPr>
              <w:t>Membros do Comitê de Investimentos</w:t>
            </w:r>
          </w:p>
        </w:tc>
        <w:tc>
          <w:tcPr>
            <w:tcW w:w="4247" w:type="dxa"/>
          </w:tcPr>
          <w:p w:rsidR="009E7011" w:rsidRPr="00CF2517" w:rsidRDefault="009E7011" w:rsidP="003C17DE">
            <w:pPr>
              <w:pStyle w:val="Recuodecorpodetexto"/>
              <w:tabs>
                <w:tab w:val="left" w:pos="1739"/>
              </w:tabs>
              <w:spacing w:after="120" w:line="276" w:lineRule="auto"/>
              <w:ind w:left="0"/>
              <w:jc w:val="both"/>
              <w:rPr>
                <w:rFonts w:asciiTheme="minorHAnsi" w:hAnsiTheme="minorHAnsi" w:cstheme="minorHAnsi"/>
                <w:b w:val="0"/>
                <w:i/>
                <w:iCs/>
              </w:rPr>
            </w:pPr>
            <w:r w:rsidRPr="00CF2517">
              <w:rPr>
                <w:rFonts w:asciiTheme="minorHAnsi" w:hAnsiTheme="minorHAnsi" w:cstheme="minorHAnsi"/>
                <w:b w:val="0"/>
                <w:i/>
                <w:iCs/>
              </w:rPr>
              <w:t xml:space="preserve">R$ 639,70 </w:t>
            </w:r>
            <w:r w:rsidR="000818E4">
              <w:rPr>
                <w:rFonts w:asciiTheme="minorHAnsi" w:hAnsiTheme="minorHAnsi" w:cstheme="minorHAnsi"/>
                <w:b w:val="0"/>
                <w:i/>
                <w:iCs/>
              </w:rPr>
              <w:t xml:space="preserve">jeton </w:t>
            </w:r>
            <w:r w:rsidRPr="00CF2517">
              <w:rPr>
                <w:rFonts w:asciiTheme="minorHAnsi" w:hAnsiTheme="minorHAnsi" w:cstheme="minorHAnsi"/>
                <w:b w:val="0"/>
                <w:i/>
                <w:iCs/>
              </w:rPr>
              <w:t>por reunião, limitado a 0</w:t>
            </w:r>
            <w:r w:rsidR="003C17DE">
              <w:rPr>
                <w:rFonts w:asciiTheme="minorHAnsi" w:hAnsiTheme="minorHAnsi" w:cstheme="minorHAnsi"/>
                <w:b w:val="0"/>
                <w:i/>
                <w:iCs/>
              </w:rPr>
              <w:t>3</w:t>
            </w:r>
            <w:r w:rsidRPr="00CF2517">
              <w:rPr>
                <w:rFonts w:asciiTheme="minorHAnsi" w:hAnsiTheme="minorHAnsi" w:cstheme="minorHAnsi"/>
                <w:b w:val="0"/>
                <w:i/>
                <w:iCs/>
              </w:rPr>
              <w:t xml:space="preserve"> (</w:t>
            </w:r>
            <w:r w:rsidR="003C17DE">
              <w:rPr>
                <w:rFonts w:asciiTheme="minorHAnsi" w:hAnsiTheme="minorHAnsi" w:cstheme="minorHAnsi"/>
                <w:b w:val="0"/>
                <w:i/>
                <w:iCs/>
              </w:rPr>
              <w:t>três</w:t>
            </w:r>
            <w:r w:rsidRPr="00CF2517">
              <w:rPr>
                <w:rFonts w:asciiTheme="minorHAnsi" w:hAnsiTheme="minorHAnsi" w:cstheme="minorHAnsi"/>
                <w:b w:val="0"/>
                <w:i/>
                <w:iCs/>
              </w:rPr>
              <w:t>) reuniões remuneradas por mês</w:t>
            </w:r>
          </w:p>
        </w:tc>
      </w:tr>
      <w:tr w:rsidR="009E7011" w:rsidRPr="00CF2517" w:rsidTr="00CF2517">
        <w:tc>
          <w:tcPr>
            <w:tcW w:w="2409" w:type="dxa"/>
          </w:tcPr>
          <w:p w:rsidR="009E7011" w:rsidRPr="00CF2517" w:rsidRDefault="009E7011" w:rsidP="00CF2517">
            <w:pPr>
              <w:pStyle w:val="Recuodecorpodetexto"/>
              <w:tabs>
                <w:tab w:val="left" w:pos="1739"/>
              </w:tabs>
              <w:spacing w:after="120" w:line="276" w:lineRule="auto"/>
              <w:ind w:left="0"/>
              <w:jc w:val="both"/>
              <w:rPr>
                <w:rFonts w:asciiTheme="minorHAnsi" w:hAnsiTheme="minorHAnsi" w:cstheme="minorHAnsi"/>
                <w:b w:val="0"/>
                <w:i/>
                <w:iCs/>
              </w:rPr>
            </w:pPr>
            <w:r w:rsidRPr="00CF2517">
              <w:rPr>
                <w:rFonts w:asciiTheme="minorHAnsi" w:hAnsiTheme="minorHAnsi" w:cstheme="minorHAnsi"/>
                <w:b w:val="0"/>
                <w:i/>
                <w:iCs/>
              </w:rPr>
              <w:t>Membros do CMP</w:t>
            </w:r>
          </w:p>
        </w:tc>
        <w:tc>
          <w:tcPr>
            <w:tcW w:w="4247" w:type="dxa"/>
          </w:tcPr>
          <w:p w:rsidR="009E7011" w:rsidRPr="00CF2517" w:rsidRDefault="009E7011" w:rsidP="000818E4">
            <w:pPr>
              <w:pStyle w:val="Recuodecorpodetexto"/>
              <w:tabs>
                <w:tab w:val="left" w:pos="1739"/>
              </w:tabs>
              <w:spacing w:after="120" w:line="276" w:lineRule="auto"/>
              <w:ind w:left="0"/>
              <w:jc w:val="both"/>
              <w:rPr>
                <w:rFonts w:asciiTheme="minorHAnsi" w:hAnsiTheme="minorHAnsi" w:cstheme="minorHAnsi"/>
                <w:b w:val="0"/>
                <w:i/>
                <w:iCs/>
              </w:rPr>
            </w:pPr>
            <w:r w:rsidRPr="00CF2517">
              <w:rPr>
                <w:rFonts w:asciiTheme="minorHAnsi" w:hAnsiTheme="minorHAnsi" w:cstheme="minorHAnsi"/>
                <w:b w:val="0"/>
                <w:i/>
                <w:iCs/>
              </w:rPr>
              <w:t xml:space="preserve">R$ 319,85 </w:t>
            </w:r>
            <w:r w:rsidR="000818E4">
              <w:rPr>
                <w:rFonts w:asciiTheme="minorHAnsi" w:hAnsiTheme="minorHAnsi" w:cstheme="minorHAnsi"/>
                <w:b w:val="0"/>
                <w:i/>
                <w:iCs/>
              </w:rPr>
              <w:t xml:space="preserve">jeton </w:t>
            </w:r>
            <w:r w:rsidRPr="00CF2517">
              <w:rPr>
                <w:rFonts w:asciiTheme="minorHAnsi" w:hAnsiTheme="minorHAnsi" w:cstheme="minorHAnsi"/>
                <w:b w:val="0"/>
                <w:i/>
                <w:iCs/>
              </w:rPr>
              <w:t>por reunião, limitado a 0</w:t>
            </w:r>
            <w:r w:rsidR="003C17DE">
              <w:rPr>
                <w:rFonts w:asciiTheme="minorHAnsi" w:hAnsiTheme="minorHAnsi" w:cstheme="minorHAnsi"/>
                <w:b w:val="0"/>
                <w:i/>
                <w:iCs/>
              </w:rPr>
              <w:t>1</w:t>
            </w:r>
            <w:r w:rsidRPr="00CF2517">
              <w:rPr>
                <w:rFonts w:asciiTheme="minorHAnsi" w:hAnsiTheme="minorHAnsi" w:cstheme="minorHAnsi"/>
                <w:b w:val="0"/>
                <w:i/>
                <w:iCs/>
              </w:rPr>
              <w:t xml:space="preserve"> (</w:t>
            </w:r>
            <w:r w:rsidR="003C17DE">
              <w:rPr>
                <w:rFonts w:asciiTheme="minorHAnsi" w:hAnsiTheme="minorHAnsi" w:cstheme="minorHAnsi"/>
                <w:b w:val="0"/>
                <w:i/>
                <w:iCs/>
              </w:rPr>
              <w:t>uma</w:t>
            </w:r>
            <w:r w:rsidRPr="00CF2517">
              <w:rPr>
                <w:rFonts w:asciiTheme="minorHAnsi" w:hAnsiTheme="minorHAnsi" w:cstheme="minorHAnsi"/>
                <w:b w:val="0"/>
                <w:i/>
                <w:iCs/>
              </w:rPr>
              <w:t>) reuni</w:t>
            </w:r>
            <w:r w:rsidR="000818E4">
              <w:rPr>
                <w:rFonts w:asciiTheme="minorHAnsi" w:hAnsiTheme="minorHAnsi" w:cstheme="minorHAnsi"/>
                <w:b w:val="0"/>
                <w:i/>
                <w:iCs/>
              </w:rPr>
              <w:t>ão</w:t>
            </w:r>
            <w:r w:rsidRPr="00CF2517">
              <w:rPr>
                <w:rFonts w:asciiTheme="minorHAnsi" w:hAnsiTheme="minorHAnsi" w:cstheme="minorHAnsi"/>
                <w:b w:val="0"/>
                <w:i/>
                <w:iCs/>
              </w:rPr>
              <w:t xml:space="preserve"> remuneradas por mês.</w:t>
            </w:r>
          </w:p>
        </w:tc>
      </w:tr>
    </w:tbl>
    <w:p w:rsidR="009E7011" w:rsidRPr="00CF2517" w:rsidRDefault="009E7011" w:rsidP="00CF2517">
      <w:pPr>
        <w:pStyle w:val="Recuodecorpodetexto"/>
        <w:spacing w:after="120" w:line="276" w:lineRule="auto"/>
        <w:ind w:left="1701" w:firstLine="1418"/>
        <w:jc w:val="both"/>
        <w:rPr>
          <w:rFonts w:asciiTheme="minorHAnsi" w:hAnsiTheme="minorHAnsi" w:cstheme="minorHAnsi"/>
          <w:b w:val="0"/>
          <w:i/>
          <w:iCs/>
          <w:color w:val="FF0000"/>
        </w:rPr>
      </w:pPr>
    </w:p>
    <w:p w:rsidR="009E7011" w:rsidRPr="00CF2517" w:rsidRDefault="009E7011" w:rsidP="00CF2517">
      <w:pPr>
        <w:pStyle w:val="Recuodecorpodetexto"/>
        <w:spacing w:after="120" w:line="276" w:lineRule="auto"/>
        <w:ind w:left="1701"/>
        <w:jc w:val="both"/>
        <w:rPr>
          <w:rFonts w:asciiTheme="minorHAnsi" w:hAnsiTheme="minorHAnsi" w:cstheme="minorHAnsi"/>
          <w:b w:val="0"/>
          <w:i/>
          <w:iCs/>
        </w:rPr>
      </w:pPr>
      <w:r w:rsidRPr="00CF2517">
        <w:rPr>
          <w:rFonts w:asciiTheme="minorHAnsi" w:hAnsiTheme="minorHAnsi" w:cstheme="minorHAnsi"/>
          <w:b w:val="0"/>
          <w:i/>
          <w:iCs/>
        </w:rPr>
        <w:t xml:space="preserve">§ 5º </w:t>
      </w:r>
      <w:r w:rsidR="00CF2517">
        <w:rPr>
          <w:rFonts w:asciiTheme="minorHAnsi" w:hAnsiTheme="minorHAnsi" w:cstheme="minorHAnsi"/>
          <w:b w:val="0"/>
          <w:i/>
          <w:iCs/>
        </w:rPr>
        <w:t>...</w:t>
      </w:r>
    </w:p>
    <w:p w:rsidR="009E7011" w:rsidRPr="00CF2517" w:rsidRDefault="009E7011" w:rsidP="00CF2517">
      <w:pPr>
        <w:pStyle w:val="Recuodecorpodetexto"/>
        <w:spacing w:after="120" w:line="276" w:lineRule="auto"/>
        <w:ind w:left="1701"/>
        <w:jc w:val="both"/>
        <w:rPr>
          <w:rFonts w:asciiTheme="minorHAnsi" w:hAnsiTheme="minorHAnsi" w:cstheme="minorHAnsi"/>
          <w:b w:val="0"/>
          <w:i/>
          <w:iCs/>
        </w:rPr>
      </w:pPr>
      <w:r w:rsidRPr="00CF2517">
        <w:rPr>
          <w:rFonts w:asciiTheme="minorHAnsi" w:hAnsiTheme="minorHAnsi" w:cstheme="minorHAnsi"/>
          <w:b w:val="0"/>
          <w:i/>
          <w:iCs/>
        </w:rPr>
        <w:t xml:space="preserve">§6º O Prefeito Municipal nomeará os responsáveis pela Gestão Administrativa, Gestão dos Recursos do RPPS e membros do Comitê de Investimentos, após aprovação do </w:t>
      </w:r>
      <w:proofErr w:type="gramStart"/>
      <w:r w:rsidRPr="00CF2517">
        <w:rPr>
          <w:rFonts w:asciiTheme="minorHAnsi" w:hAnsiTheme="minorHAnsi" w:cstheme="minorHAnsi"/>
          <w:b w:val="0"/>
          <w:i/>
          <w:iCs/>
        </w:rPr>
        <w:t>CMP.”</w:t>
      </w:r>
      <w:proofErr w:type="gramEnd"/>
    </w:p>
    <w:p w:rsidR="009E7011" w:rsidRPr="00CF2517" w:rsidRDefault="009E7011" w:rsidP="00CF2517">
      <w:pPr>
        <w:pStyle w:val="Recuodecorpodetexto"/>
        <w:spacing w:after="120" w:line="276" w:lineRule="auto"/>
        <w:ind w:left="1701" w:firstLine="1418"/>
        <w:jc w:val="both"/>
        <w:rPr>
          <w:rFonts w:asciiTheme="minorHAnsi" w:hAnsiTheme="minorHAnsi" w:cstheme="minorHAnsi"/>
          <w:b w:val="0"/>
          <w:bCs/>
          <w:i/>
        </w:rPr>
      </w:pPr>
    </w:p>
    <w:p w:rsidR="009E7011" w:rsidRPr="009E7011" w:rsidRDefault="009E7011" w:rsidP="00CF2517">
      <w:pPr>
        <w:pStyle w:val="Recuodecorpodetexto"/>
        <w:spacing w:after="120" w:line="276" w:lineRule="auto"/>
        <w:ind w:left="0"/>
        <w:jc w:val="both"/>
        <w:rPr>
          <w:rFonts w:asciiTheme="minorHAnsi" w:hAnsiTheme="minorHAnsi" w:cstheme="minorHAnsi"/>
          <w:b w:val="0"/>
        </w:rPr>
      </w:pPr>
      <w:r w:rsidRPr="009E7011">
        <w:rPr>
          <w:rFonts w:asciiTheme="minorHAnsi" w:hAnsiTheme="minorHAnsi" w:cstheme="minorHAnsi"/>
          <w:b w:val="0"/>
          <w:bCs/>
        </w:rPr>
        <w:t xml:space="preserve">Art. 3º </w:t>
      </w:r>
      <w:r w:rsidRPr="009E7011">
        <w:rPr>
          <w:rFonts w:asciiTheme="minorHAnsi" w:hAnsiTheme="minorHAnsi" w:cstheme="minorHAnsi"/>
          <w:b w:val="0"/>
        </w:rPr>
        <w:t>Fica assegurado aos atuais integrantes do Conselho Municipal de Previdência o cumprimento dos seus mandatos, cujo término ocorrerá em 31 de dezembro de 2024.</w:t>
      </w:r>
    </w:p>
    <w:p w:rsidR="00CF2517" w:rsidRDefault="00CF2517" w:rsidP="00CF2517">
      <w:pPr>
        <w:pStyle w:val="Recuodecorpodetexto"/>
        <w:spacing w:after="120" w:line="276" w:lineRule="auto"/>
        <w:ind w:left="0"/>
        <w:jc w:val="both"/>
        <w:rPr>
          <w:rFonts w:asciiTheme="minorHAnsi" w:hAnsiTheme="minorHAnsi" w:cstheme="minorHAnsi"/>
          <w:b w:val="0"/>
        </w:rPr>
      </w:pPr>
    </w:p>
    <w:p w:rsidR="009E7011" w:rsidRPr="009E7011" w:rsidRDefault="009E7011" w:rsidP="00CF2517">
      <w:pPr>
        <w:pStyle w:val="Recuodecorpodetexto"/>
        <w:spacing w:after="120" w:line="276" w:lineRule="auto"/>
        <w:ind w:left="0"/>
        <w:jc w:val="both"/>
        <w:rPr>
          <w:rFonts w:asciiTheme="minorHAnsi" w:hAnsiTheme="minorHAnsi" w:cstheme="minorHAnsi"/>
          <w:b w:val="0"/>
        </w:rPr>
      </w:pPr>
      <w:r w:rsidRPr="009E7011">
        <w:rPr>
          <w:rFonts w:asciiTheme="minorHAnsi" w:hAnsiTheme="minorHAnsi" w:cstheme="minorHAnsi"/>
          <w:b w:val="0"/>
        </w:rPr>
        <w:t>P</w:t>
      </w:r>
      <w:r w:rsidR="000818E4">
        <w:rPr>
          <w:rFonts w:asciiTheme="minorHAnsi" w:hAnsiTheme="minorHAnsi" w:cstheme="minorHAnsi"/>
          <w:b w:val="0"/>
        </w:rPr>
        <w:t xml:space="preserve">arágrafo Único. O pagamento das </w:t>
      </w:r>
      <w:r w:rsidRPr="009E7011">
        <w:rPr>
          <w:rFonts w:asciiTheme="minorHAnsi" w:hAnsiTheme="minorHAnsi" w:cstheme="minorHAnsi"/>
          <w:b w:val="0"/>
        </w:rPr>
        <w:t>gratificações fixad</w:t>
      </w:r>
      <w:r w:rsidR="000818E4">
        <w:rPr>
          <w:rFonts w:asciiTheme="minorHAnsi" w:hAnsiTheme="minorHAnsi" w:cstheme="minorHAnsi"/>
          <w:b w:val="0"/>
        </w:rPr>
        <w:t>a</w:t>
      </w:r>
      <w:r w:rsidRPr="009E7011">
        <w:rPr>
          <w:rFonts w:asciiTheme="minorHAnsi" w:hAnsiTheme="minorHAnsi" w:cstheme="minorHAnsi"/>
          <w:b w:val="0"/>
        </w:rPr>
        <w:t>s na forma desta lei ocorr</w:t>
      </w:r>
      <w:r w:rsidR="007A5D61">
        <w:rPr>
          <w:rFonts w:asciiTheme="minorHAnsi" w:hAnsiTheme="minorHAnsi" w:cstheme="minorHAnsi"/>
          <w:b w:val="0"/>
        </w:rPr>
        <w:t xml:space="preserve">erá a partir da sua publicação, </w:t>
      </w:r>
      <w:r w:rsidR="007A5D61" w:rsidRPr="007A5D61">
        <w:rPr>
          <w:rFonts w:asciiTheme="minorHAnsi" w:hAnsiTheme="minorHAnsi" w:cstheme="minorHAnsi"/>
          <w:b w:val="0"/>
        </w:rPr>
        <w:t>sendo vedado o acumulo com qualquer outra espécie de gratificação</w:t>
      </w:r>
      <w:r w:rsidR="007A5D61">
        <w:rPr>
          <w:rFonts w:asciiTheme="minorHAnsi" w:hAnsiTheme="minorHAnsi" w:cstheme="minorHAnsi"/>
          <w:b w:val="0"/>
        </w:rPr>
        <w:t>.</w:t>
      </w:r>
    </w:p>
    <w:p w:rsidR="00CF2517" w:rsidRDefault="00CF2517" w:rsidP="00CF2517">
      <w:pPr>
        <w:pStyle w:val="Recuodecorpodetexto"/>
        <w:spacing w:after="120" w:line="276" w:lineRule="auto"/>
        <w:ind w:left="0"/>
        <w:jc w:val="both"/>
        <w:rPr>
          <w:rFonts w:asciiTheme="minorHAnsi" w:hAnsiTheme="minorHAnsi" w:cstheme="minorHAnsi"/>
          <w:b w:val="0"/>
          <w:bCs/>
        </w:rPr>
      </w:pPr>
    </w:p>
    <w:p w:rsidR="00CF2517" w:rsidRDefault="00CF2517" w:rsidP="00CF2517">
      <w:pPr>
        <w:pStyle w:val="Recuodecorpodetexto"/>
        <w:spacing w:after="120" w:line="276" w:lineRule="auto"/>
        <w:ind w:left="0"/>
        <w:jc w:val="both"/>
        <w:rPr>
          <w:rFonts w:asciiTheme="minorHAnsi" w:hAnsiTheme="minorHAnsi" w:cstheme="minorHAnsi"/>
          <w:b w:val="0"/>
          <w:bCs/>
        </w:rPr>
      </w:pPr>
    </w:p>
    <w:p w:rsidR="009E7011" w:rsidRPr="009E7011" w:rsidRDefault="009E7011" w:rsidP="00CF2517">
      <w:pPr>
        <w:pStyle w:val="Recuodecorpodetexto"/>
        <w:spacing w:after="120" w:line="276" w:lineRule="auto"/>
        <w:ind w:left="0"/>
        <w:jc w:val="both"/>
        <w:rPr>
          <w:rFonts w:asciiTheme="minorHAnsi" w:hAnsiTheme="minorHAnsi" w:cstheme="minorHAnsi"/>
          <w:b w:val="0"/>
        </w:rPr>
      </w:pPr>
      <w:r w:rsidRPr="009E7011">
        <w:rPr>
          <w:rFonts w:asciiTheme="minorHAnsi" w:hAnsiTheme="minorHAnsi" w:cstheme="minorHAnsi"/>
          <w:b w:val="0"/>
          <w:bCs/>
        </w:rPr>
        <w:lastRenderedPageBreak/>
        <w:t>Art. 4º</w:t>
      </w:r>
      <w:r w:rsidRPr="009E7011">
        <w:rPr>
          <w:rFonts w:asciiTheme="minorHAnsi" w:hAnsiTheme="minorHAnsi" w:cstheme="minorHAnsi"/>
          <w:b w:val="0"/>
        </w:rPr>
        <w:t xml:space="preserve"> As despesas decorrentes da execução da presente Lei correrão à conta da taxa de administração do RPPS.</w:t>
      </w:r>
    </w:p>
    <w:p w:rsidR="00CF2517" w:rsidRDefault="00CF2517" w:rsidP="00CF2517">
      <w:pPr>
        <w:pStyle w:val="Recuodecorpodetexto"/>
        <w:spacing w:after="120" w:line="276" w:lineRule="auto"/>
        <w:ind w:left="0"/>
        <w:jc w:val="both"/>
        <w:rPr>
          <w:rFonts w:asciiTheme="minorHAnsi" w:hAnsiTheme="minorHAnsi" w:cstheme="minorHAnsi"/>
          <w:b w:val="0"/>
          <w:bCs/>
        </w:rPr>
      </w:pPr>
    </w:p>
    <w:p w:rsidR="009E7011" w:rsidRPr="009E7011" w:rsidRDefault="009E7011" w:rsidP="00CF2517">
      <w:pPr>
        <w:pStyle w:val="Recuodecorpodetexto"/>
        <w:spacing w:after="120" w:line="276" w:lineRule="auto"/>
        <w:ind w:left="0"/>
        <w:jc w:val="both"/>
        <w:rPr>
          <w:rFonts w:asciiTheme="minorHAnsi" w:hAnsiTheme="minorHAnsi" w:cstheme="minorHAnsi"/>
          <w:b w:val="0"/>
        </w:rPr>
      </w:pPr>
      <w:r w:rsidRPr="009E7011">
        <w:rPr>
          <w:rFonts w:asciiTheme="minorHAnsi" w:hAnsiTheme="minorHAnsi" w:cstheme="minorHAnsi"/>
          <w:b w:val="0"/>
          <w:bCs/>
        </w:rPr>
        <w:t>Art. 5º</w:t>
      </w:r>
      <w:r w:rsidRPr="009E7011">
        <w:rPr>
          <w:rFonts w:asciiTheme="minorHAnsi" w:hAnsiTheme="minorHAnsi" w:cstheme="minorHAnsi"/>
          <w:b w:val="0"/>
        </w:rPr>
        <w:t xml:space="preserve"> Esta Lei entrará em vigor na data de sua publicação, revogando-se expressamente a Lei Municipal nº 3232, de 13 de janeiro de 2014.</w:t>
      </w:r>
    </w:p>
    <w:p w:rsidR="0013752F" w:rsidRPr="009E7011" w:rsidRDefault="0013752F" w:rsidP="009E7011">
      <w:pPr>
        <w:spacing w:line="276" w:lineRule="auto"/>
        <w:jc w:val="both"/>
        <w:rPr>
          <w:rFonts w:asciiTheme="minorHAnsi" w:hAnsiTheme="minorHAnsi" w:cstheme="minorHAnsi"/>
          <w:iCs/>
          <w:sz w:val="24"/>
          <w:szCs w:val="24"/>
        </w:rPr>
      </w:pPr>
    </w:p>
    <w:p w:rsidR="00D47F38" w:rsidRDefault="00D47F38" w:rsidP="009E7011">
      <w:pPr>
        <w:spacing w:line="276" w:lineRule="auto"/>
        <w:jc w:val="both"/>
        <w:rPr>
          <w:rFonts w:asciiTheme="minorHAnsi" w:hAnsiTheme="minorHAnsi" w:cstheme="minorHAnsi"/>
          <w:iCs/>
          <w:sz w:val="24"/>
          <w:szCs w:val="24"/>
        </w:rPr>
      </w:pPr>
    </w:p>
    <w:p w:rsidR="002A15EF" w:rsidRPr="009E7011" w:rsidRDefault="002A15EF" w:rsidP="009E7011">
      <w:pPr>
        <w:spacing w:line="276" w:lineRule="auto"/>
        <w:jc w:val="both"/>
        <w:rPr>
          <w:rFonts w:asciiTheme="minorHAnsi" w:hAnsiTheme="minorHAnsi" w:cstheme="minorHAnsi"/>
          <w:iCs/>
          <w:sz w:val="24"/>
          <w:szCs w:val="24"/>
        </w:rPr>
      </w:pPr>
    </w:p>
    <w:p w:rsidR="00F04AE2" w:rsidRPr="009E7011" w:rsidRDefault="00BE555C" w:rsidP="009E701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E7011">
        <w:rPr>
          <w:rFonts w:asciiTheme="minorHAnsi" w:hAnsiTheme="minorHAnsi" w:cstheme="minorHAnsi"/>
          <w:b/>
          <w:sz w:val="24"/>
          <w:szCs w:val="24"/>
        </w:rPr>
        <w:t>Evandro Agiz Heberle</w:t>
      </w:r>
    </w:p>
    <w:p w:rsidR="00521492" w:rsidRDefault="00BE555C" w:rsidP="009E7011">
      <w:pPr>
        <w:jc w:val="center"/>
        <w:rPr>
          <w:rFonts w:asciiTheme="minorHAnsi" w:hAnsiTheme="minorHAnsi" w:cstheme="minorHAnsi"/>
          <w:sz w:val="24"/>
          <w:szCs w:val="24"/>
        </w:rPr>
      </w:pPr>
      <w:r w:rsidRPr="009E7011">
        <w:rPr>
          <w:rFonts w:asciiTheme="minorHAnsi" w:hAnsiTheme="minorHAnsi" w:cstheme="minorHAnsi"/>
          <w:sz w:val="24"/>
          <w:szCs w:val="24"/>
        </w:rPr>
        <w:t>Prefeito Municipal</w:t>
      </w:r>
    </w:p>
    <w:p w:rsidR="00675255" w:rsidRDefault="00675255" w:rsidP="009E7011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675255" w:rsidRDefault="00675255" w:rsidP="009E7011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675255" w:rsidRDefault="00675255" w:rsidP="0067525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REGISTRE-SE E PUBLIQUE-SE:</w:t>
      </w:r>
      <w:r>
        <w:rPr>
          <w:rFonts w:asciiTheme="minorHAnsi" w:hAnsiTheme="minorHAnsi" w:cs="Arial"/>
          <w:sz w:val="24"/>
          <w:szCs w:val="24"/>
        </w:rPr>
        <w:tab/>
      </w:r>
    </w:p>
    <w:p w:rsidR="00675255" w:rsidRDefault="00675255" w:rsidP="0067525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675255" w:rsidRDefault="00675255" w:rsidP="0067525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675255" w:rsidRDefault="00675255" w:rsidP="00675255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Airton Leandro Heberle</w:t>
      </w:r>
    </w:p>
    <w:p w:rsidR="00675255" w:rsidRDefault="00675255" w:rsidP="00675255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Secretário de Infraestrutura e Administração</w:t>
      </w:r>
    </w:p>
    <w:p w:rsidR="00675255" w:rsidRPr="009E7011" w:rsidRDefault="00675255" w:rsidP="009E7011">
      <w:pPr>
        <w:jc w:val="center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sectPr w:rsidR="00675255" w:rsidRPr="009E7011" w:rsidSect="005A4044">
      <w:headerReference w:type="default" r:id="rId8"/>
      <w:footerReference w:type="default" r:id="rId9"/>
      <w:pgSz w:w="11906" w:h="16838"/>
      <w:pgMar w:top="993" w:right="1701" w:bottom="993" w:left="1276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C3B" w:rsidRDefault="000B2C3B" w:rsidP="006B02EF">
      <w:r>
        <w:separator/>
      </w:r>
    </w:p>
  </w:endnote>
  <w:endnote w:type="continuationSeparator" w:id="0">
    <w:p w:rsidR="000B2C3B" w:rsidRDefault="000B2C3B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675255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675255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675255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675255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6E0F08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6E0F08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C3B" w:rsidRDefault="000B2C3B" w:rsidP="006B02EF">
      <w:r>
        <w:separator/>
      </w:r>
    </w:p>
  </w:footnote>
  <w:footnote w:type="continuationSeparator" w:id="0">
    <w:p w:rsidR="000B2C3B" w:rsidRDefault="000B2C3B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1" name="Imagem 1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5"/>
  </w:num>
  <w:num w:numId="7">
    <w:abstractNumId w:val="17"/>
  </w:num>
  <w:num w:numId="8">
    <w:abstractNumId w:val="15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8"/>
  </w:num>
  <w:num w:numId="15">
    <w:abstractNumId w:val="14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67D0"/>
    <w:rsid w:val="00006D58"/>
    <w:rsid w:val="00007B60"/>
    <w:rsid w:val="00011F9B"/>
    <w:rsid w:val="0001793B"/>
    <w:rsid w:val="0002039C"/>
    <w:rsid w:val="000233FF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70C49"/>
    <w:rsid w:val="00071E35"/>
    <w:rsid w:val="000730F2"/>
    <w:rsid w:val="00077E87"/>
    <w:rsid w:val="000818E4"/>
    <w:rsid w:val="00086898"/>
    <w:rsid w:val="000933B6"/>
    <w:rsid w:val="0009444C"/>
    <w:rsid w:val="00096649"/>
    <w:rsid w:val="000A1996"/>
    <w:rsid w:val="000A2154"/>
    <w:rsid w:val="000A3397"/>
    <w:rsid w:val="000A6EF5"/>
    <w:rsid w:val="000A796E"/>
    <w:rsid w:val="000B173D"/>
    <w:rsid w:val="000B2C3B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BA4"/>
    <w:rsid w:val="000F4C67"/>
    <w:rsid w:val="000F50DE"/>
    <w:rsid w:val="001011AE"/>
    <w:rsid w:val="0010780C"/>
    <w:rsid w:val="001104B4"/>
    <w:rsid w:val="0011117B"/>
    <w:rsid w:val="00112E4B"/>
    <w:rsid w:val="001133E4"/>
    <w:rsid w:val="00114A96"/>
    <w:rsid w:val="00115B71"/>
    <w:rsid w:val="001171DF"/>
    <w:rsid w:val="0013007F"/>
    <w:rsid w:val="0013307C"/>
    <w:rsid w:val="0013436D"/>
    <w:rsid w:val="00135769"/>
    <w:rsid w:val="0013752F"/>
    <w:rsid w:val="001402CD"/>
    <w:rsid w:val="0014043E"/>
    <w:rsid w:val="001409BC"/>
    <w:rsid w:val="00144181"/>
    <w:rsid w:val="00144806"/>
    <w:rsid w:val="001455AA"/>
    <w:rsid w:val="00145A3A"/>
    <w:rsid w:val="001521D0"/>
    <w:rsid w:val="00152831"/>
    <w:rsid w:val="00154636"/>
    <w:rsid w:val="00162FAB"/>
    <w:rsid w:val="001631F4"/>
    <w:rsid w:val="00165736"/>
    <w:rsid w:val="001713C1"/>
    <w:rsid w:val="0017406A"/>
    <w:rsid w:val="00177167"/>
    <w:rsid w:val="001802C0"/>
    <w:rsid w:val="0018177F"/>
    <w:rsid w:val="0018290E"/>
    <w:rsid w:val="00182D16"/>
    <w:rsid w:val="001840F4"/>
    <w:rsid w:val="00184C5A"/>
    <w:rsid w:val="001949A6"/>
    <w:rsid w:val="00196A9B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C7DE5"/>
    <w:rsid w:val="001D387C"/>
    <w:rsid w:val="001D620C"/>
    <w:rsid w:val="001D6D56"/>
    <w:rsid w:val="001E40BC"/>
    <w:rsid w:val="001E6BD3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2A2"/>
    <w:rsid w:val="00216663"/>
    <w:rsid w:val="00220193"/>
    <w:rsid w:val="00220F2E"/>
    <w:rsid w:val="00221DBF"/>
    <w:rsid w:val="002227D1"/>
    <w:rsid w:val="002229AC"/>
    <w:rsid w:val="002248A6"/>
    <w:rsid w:val="00224A90"/>
    <w:rsid w:val="002269A9"/>
    <w:rsid w:val="002305C4"/>
    <w:rsid w:val="002356AB"/>
    <w:rsid w:val="0024081A"/>
    <w:rsid w:val="00242D56"/>
    <w:rsid w:val="00244566"/>
    <w:rsid w:val="00246A82"/>
    <w:rsid w:val="00247898"/>
    <w:rsid w:val="002640F0"/>
    <w:rsid w:val="00267DCC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A0B34"/>
    <w:rsid w:val="002A15EF"/>
    <w:rsid w:val="002A21CC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D604A"/>
    <w:rsid w:val="002D6293"/>
    <w:rsid w:val="002E272D"/>
    <w:rsid w:val="002E3D9C"/>
    <w:rsid w:val="002E4EBF"/>
    <w:rsid w:val="002E592B"/>
    <w:rsid w:val="002E6103"/>
    <w:rsid w:val="002F09FA"/>
    <w:rsid w:val="002F1C60"/>
    <w:rsid w:val="002F1D7A"/>
    <w:rsid w:val="002F549E"/>
    <w:rsid w:val="002F7EE7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EEB"/>
    <w:rsid w:val="00350199"/>
    <w:rsid w:val="00350BBD"/>
    <w:rsid w:val="00350C39"/>
    <w:rsid w:val="00354546"/>
    <w:rsid w:val="00354753"/>
    <w:rsid w:val="00354E87"/>
    <w:rsid w:val="0035573C"/>
    <w:rsid w:val="003559F3"/>
    <w:rsid w:val="00355FD3"/>
    <w:rsid w:val="00360FA1"/>
    <w:rsid w:val="00365B5B"/>
    <w:rsid w:val="00367983"/>
    <w:rsid w:val="00374E70"/>
    <w:rsid w:val="00375A15"/>
    <w:rsid w:val="00384763"/>
    <w:rsid w:val="00387FCD"/>
    <w:rsid w:val="00392D0C"/>
    <w:rsid w:val="003954F1"/>
    <w:rsid w:val="00395737"/>
    <w:rsid w:val="003961BB"/>
    <w:rsid w:val="00397808"/>
    <w:rsid w:val="00397D52"/>
    <w:rsid w:val="003A1B58"/>
    <w:rsid w:val="003A28B0"/>
    <w:rsid w:val="003A4293"/>
    <w:rsid w:val="003A772D"/>
    <w:rsid w:val="003B1551"/>
    <w:rsid w:val="003B38B2"/>
    <w:rsid w:val="003C02DE"/>
    <w:rsid w:val="003C17DE"/>
    <w:rsid w:val="003C1BF6"/>
    <w:rsid w:val="003C6A8C"/>
    <w:rsid w:val="003C6D77"/>
    <w:rsid w:val="003C757E"/>
    <w:rsid w:val="003D0015"/>
    <w:rsid w:val="003D1169"/>
    <w:rsid w:val="003D2916"/>
    <w:rsid w:val="003D31A1"/>
    <w:rsid w:val="003D350A"/>
    <w:rsid w:val="003E14D2"/>
    <w:rsid w:val="003E3D12"/>
    <w:rsid w:val="003F6E84"/>
    <w:rsid w:val="003F7593"/>
    <w:rsid w:val="003F7EE9"/>
    <w:rsid w:val="00407C1E"/>
    <w:rsid w:val="00407E78"/>
    <w:rsid w:val="004172C7"/>
    <w:rsid w:val="00420916"/>
    <w:rsid w:val="00422232"/>
    <w:rsid w:val="00426516"/>
    <w:rsid w:val="00430AB5"/>
    <w:rsid w:val="0043109D"/>
    <w:rsid w:val="00431E69"/>
    <w:rsid w:val="00435BAF"/>
    <w:rsid w:val="00437414"/>
    <w:rsid w:val="00437544"/>
    <w:rsid w:val="0044304D"/>
    <w:rsid w:val="004430BD"/>
    <w:rsid w:val="004542D5"/>
    <w:rsid w:val="004547D5"/>
    <w:rsid w:val="00457ED8"/>
    <w:rsid w:val="004620C3"/>
    <w:rsid w:val="00462151"/>
    <w:rsid w:val="00464519"/>
    <w:rsid w:val="004646C0"/>
    <w:rsid w:val="00464AD6"/>
    <w:rsid w:val="004673E4"/>
    <w:rsid w:val="00470D8F"/>
    <w:rsid w:val="004735BF"/>
    <w:rsid w:val="00474163"/>
    <w:rsid w:val="004816E1"/>
    <w:rsid w:val="004823D7"/>
    <w:rsid w:val="00482D9F"/>
    <w:rsid w:val="00482F6B"/>
    <w:rsid w:val="00485386"/>
    <w:rsid w:val="004877DA"/>
    <w:rsid w:val="00492078"/>
    <w:rsid w:val="00494180"/>
    <w:rsid w:val="004950EE"/>
    <w:rsid w:val="004A054B"/>
    <w:rsid w:val="004A4361"/>
    <w:rsid w:val="004A7F56"/>
    <w:rsid w:val="004B6CB9"/>
    <w:rsid w:val="004B7DF0"/>
    <w:rsid w:val="004C052D"/>
    <w:rsid w:val="004C0E57"/>
    <w:rsid w:val="004C1366"/>
    <w:rsid w:val="004C3769"/>
    <w:rsid w:val="004C5202"/>
    <w:rsid w:val="004C5FC0"/>
    <w:rsid w:val="004C7658"/>
    <w:rsid w:val="004D03E3"/>
    <w:rsid w:val="004D31DF"/>
    <w:rsid w:val="004D3E7C"/>
    <w:rsid w:val="004F2601"/>
    <w:rsid w:val="004F5000"/>
    <w:rsid w:val="004F5015"/>
    <w:rsid w:val="004F7825"/>
    <w:rsid w:val="0050068A"/>
    <w:rsid w:val="00500790"/>
    <w:rsid w:val="00503032"/>
    <w:rsid w:val="00503CB9"/>
    <w:rsid w:val="005056BC"/>
    <w:rsid w:val="00506594"/>
    <w:rsid w:val="00506EA0"/>
    <w:rsid w:val="005142E2"/>
    <w:rsid w:val="00514AEF"/>
    <w:rsid w:val="00521492"/>
    <w:rsid w:val="00521D84"/>
    <w:rsid w:val="0052269C"/>
    <w:rsid w:val="00522B17"/>
    <w:rsid w:val="0053027E"/>
    <w:rsid w:val="00530ADE"/>
    <w:rsid w:val="00531D99"/>
    <w:rsid w:val="005327FE"/>
    <w:rsid w:val="0053428D"/>
    <w:rsid w:val="005346D8"/>
    <w:rsid w:val="00534789"/>
    <w:rsid w:val="00537E97"/>
    <w:rsid w:val="00540CE0"/>
    <w:rsid w:val="0055101C"/>
    <w:rsid w:val="00551AD2"/>
    <w:rsid w:val="005538EA"/>
    <w:rsid w:val="00557681"/>
    <w:rsid w:val="0056301F"/>
    <w:rsid w:val="0056475A"/>
    <w:rsid w:val="00564BB7"/>
    <w:rsid w:val="005652F7"/>
    <w:rsid w:val="005660DC"/>
    <w:rsid w:val="005665C0"/>
    <w:rsid w:val="00566DFB"/>
    <w:rsid w:val="0057074A"/>
    <w:rsid w:val="005724D1"/>
    <w:rsid w:val="0057342F"/>
    <w:rsid w:val="00580366"/>
    <w:rsid w:val="00581DE0"/>
    <w:rsid w:val="00587AAD"/>
    <w:rsid w:val="00591CB2"/>
    <w:rsid w:val="005967AF"/>
    <w:rsid w:val="00597900"/>
    <w:rsid w:val="00597A16"/>
    <w:rsid w:val="005A3A37"/>
    <w:rsid w:val="005A3BFB"/>
    <w:rsid w:val="005A4044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E6BC5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126A"/>
    <w:rsid w:val="00633B93"/>
    <w:rsid w:val="006345B8"/>
    <w:rsid w:val="00636CF6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255"/>
    <w:rsid w:val="00675D3D"/>
    <w:rsid w:val="00676CCC"/>
    <w:rsid w:val="00681F44"/>
    <w:rsid w:val="006821F4"/>
    <w:rsid w:val="006826DA"/>
    <w:rsid w:val="006832AD"/>
    <w:rsid w:val="006938BF"/>
    <w:rsid w:val="00694144"/>
    <w:rsid w:val="006A06CF"/>
    <w:rsid w:val="006A6A20"/>
    <w:rsid w:val="006B02EF"/>
    <w:rsid w:val="006C0A6A"/>
    <w:rsid w:val="006C3A80"/>
    <w:rsid w:val="006D0680"/>
    <w:rsid w:val="006D7650"/>
    <w:rsid w:val="006E00FC"/>
    <w:rsid w:val="006E0175"/>
    <w:rsid w:val="006E0E8B"/>
    <w:rsid w:val="006E0F08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13E6"/>
    <w:rsid w:val="00727362"/>
    <w:rsid w:val="00737A7E"/>
    <w:rsid w:val="007466BB"/>
    <w:rsid w:val="0075384A"/>
    <w:rsid w:val="00757248"/>
    <w:rsid w:val="007602C8"/>
    <w:rsid w:val="00760DC7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969E1"/>
    <w:rsid w:val="007A0304"/>
    <w:rsid w:val="007A033C"/>
    <w:rsid w:val="007A153C"/>
    <w:rsid w:val="007A1984"/>
    <w:rsid w:val="007A20CC"/>
    <w:rsid w:val="007A23EF"/>
    <w:rsid w:val="007A54DD"/>
    <w:rsid w:val="007A5D61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03A3"/>
    <w:rsid w:val="00813420"/>
    <w:rsid w:val="00817BCB"/>
    <w:rsid w:val="008213D8"/>
    <w:rsid w:val="00821B5F"/>
    <w:rsid w:val="00822385"/>
    <w:rsid w:val="008245F0"/>
    <w:rsid w:val="0082561E"/>
    <w:rsid w:val="00827BEE"/>
    <w:rsid w:val="00834D0D"/>
    <w:rsid w:val="00834E7C"/>
    <w:rsid w:val="00835192"/>
    <w:rsid w:val="00835AD3"/>
    <w:rsid w:val="008376B2"/>
    <w:rsid w:val="00846889"/>
    <w:rsid w:val="0085095C"/>
    <w:rsid w:val="00850CB0"/>
    <w:rsid w:val="008546B3"/>
    <w:rsid w:val="00854820"/>
    <w:rsid w:val="00856479"/>
    <w:rsid w:val="00862EF1"/>
    <w:rsid w:val="008758F0"/>
    <w:rsid w:val="00876142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90F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E96"/>
    <w:rsid w:val="0092638B"/>
    <w:rsid w:val="00927656"/>
    <w:rsid w:val="009276CE"/>
    <w:rsid w:val="009302A2"/>
    <w:rsid w:val="00931733"/>
    <w:rsid w:val="00933398"/>
    <w:rsid w:val="00941DC0"/>
    <w:rsid w:val="0094232C"/>
    <w:rsid w:val="009423D2"/>
    <w:rsid w:val="00945726"/>
    <w:rsid w:val="009468D9"/>
    <w:rsid w:val="0095060D"/>
    <w:rsid w:val="00954C89"/>
    <w:rsid w:val="00957971"/>
    <w:rsid w:val="009622D1"/>
    <w:rsid w:val="00967848"/>
    <w:rsid w:val="00973725"/>
    <w:rsid w:val="00977236"/>
    <w:rsid w:val="00984AC9"/>
    <w:rsid w:val="009938DD"/>
    <w:rsid w:val="00994D97"/>
    <w:rsid w:val="009959FC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B38C1"/>
    <w:rsid w:val="009C10AC"/>
    <w:rsid w:val="009C175F"/>
    <w:rsid w:val="009C33DE"/>
    <w:rsid w:val="009C5C4E"/>
    <w:rsid w:val="009C767C"/>
    <w:rsid w:val="009C7FD7"/>
    <w:rsid w:val="009D002B"/>
    <w:rsid w:val="009D022E"/>
    <w:rsid w:val="009D19BF"/>
    <w:rsid w:val="009D1D81"/>
    <w:rsid w:val="009D2050"/>
    <w:rsid w:val="009D373F"/>
    <w:rsid w:val="009D51B5"/>
    <w:rsid w:val="009D72BF"/>
    <w:rsid w:val="009E288B"/>
    <w:rsid w:val="009E4217"/>
    <w:rsid w:val="009E5867"/>
    <w:rsid w:val="009E7011"/>
    <w:rsid w:val="009F58D1"/>
    <w:rsid w:val="009F6900"/>
    <w:rsid w:val="00A0539E"/>
    <w:rsid w:val="00A0719E"/>
    <w:rsid w:val="00A10595"/>
    <w:rsid w:val="00A13F4A"/>
    <w:rsid w:val="00A1607E"/>
    <w:rsid w:val="00A16C65"/>
    <w:rsid w:val="00A200D0"/>
    <w:rsid w:val="00A21820"/>
    <w:rsid w:val="00A2666B"/>
    <w:rsid w:val="00A272F2"/>
    <w:rsid w:val="00A279B6"/>
    <w:rsid w:val="00A31E83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09CB"/>
    <w:rsid w:val="00A618B4"/>
    <w:rsid w:val="00A665C8"/>
    <w:rsid w:val="00A84AEA"/>
    <w:rsid w:val="00A84CBD"/>
    <w:rsid w:val="00A90038"/>
    <w:rsid w:val="00A92CB3"/>
    <w:rsid w:val="00A92FCC"/>
    <w:rsid w:val="00AB2100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47CD1"/>
    <w:rsid w:val="00B5027E"/>
    <w:rsid w:val="00B50DC8"/>
    <w:rsid w:val="00B556DE"/>
    <w:rsid w:val="00B56364"/>
    <w:rsid w:val="00B5753B"/>
    <w:rsid w:val="00B5778A"/>
    <w:rsid w:val="00B617CA"/>
    <w:rsid w:val="00B61E96"/>
    <w:rsid w:val="00B6216E"/>
    <w:rsid w:val="00B63757"/>
    <w:rsid w:val="00B6511A"/>
    <w:rsid w:val="00B66C91"/>
    <w:rsid w:val="00B6792E"/>
    <w:rsid w:val="00B67AE6"/>
    <w:rsid w:val="00B750A5"/>
    <w:rsid w:val="00B80A21"/>
    <w:rsid w:val="00B849E2"/>
    <w:rsid w:val="00B85EB2"/>
    <w:rsid w:val="00B87872"/>
    <w:rsid w:val="00B93AE5"/>
    <w:rsid w:val="00B93EA9"/>
    <w:rsid w:val="00B970AC"/>
    <w:rsid w:val="00BA067B"/>
    <w:rsid w:val="00BA142A"/>
    <w:rsid w:val="00BA67D7"/>
    <w:rsid w:val="00BB74D2"/>
    <w:rsid w:val="00BC6237"/>
    <w:rsid w:val="00BC7ECF"/>
    <w:rsid w:val="00BD2B71"/>
    <w:rsid w:val="00BD54D5"/>
    <w:rsid w:val="00BE0035"/>
    <w:rsid w:val="00BE0558"/>
    <w:rsid w:val="00BE20B0"/>
    <w:rsid w:val="00BE4045"/>
    <w:rsid w:val="00BE555C"/>
    <w:rsid w:val="00BE7F18"/>
    <w:rsid w:val="00BF103C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AB7"/>
    <w:rsid w:val="00C25F53"/>
    <w:rsid w:val="00C263CD"/>
    <w:rsid w:val="00C2729F"/>
    <w:rsid w:val="00C34A88"/>
    <w:rsid w:val="00C412A6"/>
    <w:rsid w:val="00C45A52"/>
    <w:rsid w:val="00C47EEE"/>
    <w:rsid w:val="00C53B21"/>
    <w:rsid w:val="00C54B92"/>
    <w:rsid w:val="00C55C4A"/>
    <w:rsid w:val="00C61842"/>
    <w:rsid w:val="00C63E0A"/>
    <w:rsid w:val="00C6615A"/>
    <w:rsid w:val="00C6628D"/>
    <w:rsid w:val="00C67276"/>
    <w:rsid w:val="00C6733D"/>
    <w:rsid w:val="00C705CD"/>
    <w:rsid w:val="00C75E7D"/>
    <w:rsid w:val="00C771AE"/>
    <w:rsid w:val="00C77A38"/>
    <w:rsid w:val="00C84CFE"/>
    <w:rsid w:val="00C8796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B0349"/>
    <w:rsid w:val="00CB3576"/>
    <w:rsid w:val="00CC0519"/>
    <w:rsid w:val="00CC20FA"/>
    <w:rsid w:val="00CC5F5B"/>
    <w:rsid w:val="00CC6380"/>
    <w:rsid w:val="00CC6B5E"/>
    <w:rsid w:val="00CD284B"/>
    <w:rsid w:val="00CD48DB"/>
    <w:rsid w:val="00CD51E1"/>
    <w:rsid w:val="00CD61AF"/>
    <w:rsid w:val="00CE0C40"/>
    <w:rsid w:val="00CE12F9"/>
    <w:rsid w:val="00CE245D"/>
    <w:rsid w:val="00CE3767"/>
    <w:rsid w:val="00CE4E6C"/>
    <w:rsid w:val="00CF2517"/>
    <w:rsid w:val="00CF2588"/>
    <w:rsid w:val="00CF59ED"/>
    <w:rsid w:val="00CF5F11"/>
    <w:rsid w:val="00CF612E"/>
    <w:rsid w:val="00D00ED8"/>
    <w:rsid w:val="00D01FAD"/>
    <w:rsid w:val="00D050F5"/>
    <w:rsid w:val="00D10B1B"/>
    <w:rsid w:val="00D12A79"/>
    <w:rsid w:val="00D14BB5"/>
    <w:rsid w:val="00D15A4D"/>
    <w:rsid w:val="00D21CCD"/>
    <w:rsid w:val="00D23CEB"/>
    <w:rsid w:val="00D252E2"/>
    <w:rsid w:val="00D27E29"/>
    <w:rsid w:val="00D311D5"/>
    <w:rsid w:val="00D36540"/>
    <w:rsid w:val="00D40307"/>
    <w:rsid w:val="00D41075"/>
    <w:rsid w:val="00D4311B"/>
    <w:rsid w:val="00D44819"/>
    <w:rsid w:val="00D4575D"/>
    <w:rsid w:val="00D47F38"/>
    <w:rsid w:val="00D500E6"/>
    <w:rsid w:val="00D52C56"/>
    <w:rsid w:val="00D54A7E"/>
    <w:rsid w:val="00D550C5"/>
    <w:rsid w:val="00D63589"/>
    <w:rsid w:val="00D669CE"/>
    <w:rsid w:val="00D7011F"/>
    <w:rsid w:val="00D71FD8"/>
    <w:rsid w:val="00D752A3"/>
    <w:rsid w:val="00D80E8B"/>
    <w:rsid w:val="00D83FFA"/>
    <w:rsid w:val="00D923EC"/>
    <w:rsid w:val="00D96193"/>
    <w:rsid w:val="00D9733A"/>
    <w:rsid w:val="00DA00BB"/>
    <w:rsid w:val="00DA1361"/>
    <w:rsid w:val="00DA2524"/>
    <w:rsid w:val="00DA6A12"/>
    <w:rsid w:val="00DA77B3"/>
    <w:rsid w:val="00DA7B3E"/>
    <w:rsid w:val="00DB15B6"/>
    <w:rsid w:val="00DB4892"/>
    <w:rsid w:val="00DB568B"/>
    <w:rsid w:val="00DC10FB"/>
    <w:rsid w:val="00DC2C06"/>
    <w:rsid w:val="00DC445E"/>
    <w:rsid w:val="00DC6510"/>
    <w:rsid w:val="00DC664E"/>
    <w:rsid w:val="00DC6F50"/>
    <w:rsid w:val="00DD2F00"/>
    <w:rsid w:val="00DD39D9"/>
    <w:rsid w:val="00DD5716"/>
    <w:rsid w:val="00DD57EC"/>
    <w:rsid w:val="00DD5B93"/>
    <w:rsid w:val="00DD7AF5"/>
    <w:rsid w:val="00DE00EF"/>
    <w:rsid w:val="00DE0D41"/>
    <w:rsid w:val="00DE38FF"/>
    <w:rsid w:val="00DE756D"/>
    <w:rsid w:val="00DF2626"/>
    <w:rsid w:val="00DF34D6"/>
    <w:rsid w:val="00DF4E48"/>
    <w:rsid w:val="00DF6DD4"/>
    <w:rsid w:val="00E109B6"/>
    <w:rsid w:val="00E11A85"/>
    <w:rsid w:val="00E1274E"/>
    <w:rsid w:val="00E22105"/>
    <w:rsid w:val="00E3144A"/>
    <w:rsid w:val="00E320B7"/>
    <w:rsid w:val="00E373E9"/>
    <w:rsid w:val="00E43E54"/>
    <w:rsid w:val="00E461BC"/>
    <w:rsid w:val="00E473DD"/>
    <w:rsid w:val="00E51D16"/>
    <w:rsid w:val="00E5465E"/>
    <w:rsid w:val="00E54691"/>
    <w:rsid w:val="00E5737C"/>
    <w:rsid w:val="00E57D85"/>
    <w:rsid w:val="00E64B1A"/>
    <w:rsid w:val="00E653B3"/>
    <w:rsid w:val="00E72890"/>
    <w:rsid w:val="00E74168"/>
    <w:rsid w:val="00E7429D"/>
    <w:rsid w:val="00E77267"/>
    <w:rsid w:val="00E85A20"/>
    <w:rsid w:val="00E86740"/>
    <w:rsid w:val="00E946ED"/>
    <w:rsid w:val="00EA00AD"/>
    <w:rsid w:val="00EA490E"/>
    <w:rsid w:val="00EA6682"/>
    <w:rsid w:val="00EA72D4"/>
    <w:rsid w:val="00EB019C"/>
    <w:rsid w:val="00EB05DF"/>
    <w:rsid w:val="00EC114A"/>
    <w:rsid w:val="00EC2FBB"/>
    <w:rsid w:val="00EC387B"/>
    <w:rsid w:val="00EC4FE3"/>
    <w:rsid w:val="00EE0ECD"/>
    <w:rsid w:val="00EE1A40"/>
    <w:rsid w:val="00EF4B44"/>
    <w:rsid w:val="00EF6A8B"/>
    <w:rsid w:val="00F007CD"/>
    <w:rsid w:val="00F011F2"/>
    <w:rsid w:val="00F04AE2"/>
    <w:rsid w:val="00F06F1B"/>
    <w:rsid w:val="00F14C8B"/>
    <w:rsid w:val="00F159CD"/>
    <w:rsid w:val="00F20180"/>
    <w:rsid w:val="00F21892"/>
    <w:rsid w:val="00F21C8E"/>
    <w:rsid w:val="00F222F2"/>
    <w:rsid w:val="00F24E84"/>
    <w:rsid w:val="00F275A1"/>
    <w:rsid w:val="00F306F9"/>
    <w:rsid w:val="00F31853"/>
    <w:rsid w:val="00F33E89"/>
    <w:rsid w:val="00F350C6"/>
    <w:rsid w:val="00F42944"/>
    <w:rsid w:val="00F4420D"/>
    <w:rsid w:val="00F502C7"/>
    <w:rsid w:val="00F513F4"/>
    <w:rsid w:val="00F52D74"/>
    <w:rsid w:val="00F541AE"/>
    <w:rsid w:val="00F56D7B"/>
    <w:rsid w:val="00F63958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4F63"/>
    <w:rsid w:val="00FA5406"/>
    <w:rsid w:val="00FA6AB7"/>
    <w:rsid w:val="00FA70BB"/>
    <w:rsid w:val="00FB18B0"/>
    <w:rsid w:val="00FC2D7A"/>
    <w:rsid w:val="00FC435A"/>
    <w:rsid w:val="00FC49D5"/>
    <w:rsid w:val="00FC4C19"/>
    <w:rsid w:val="00FD0F46"/>
    <w:rsid w:val="00FD20A3"/>
    <w:rsid w:val="00FD3621"/>
    <w:rsid w:val="00FE4C2B"/>
    <w:rsid w:val="00FE5187"/>
    <w:rsid w:val="00FE56E6"/>
    <w:rsid w:val="00FE6C2E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0B98B6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DD30A-71AA-458D-A7FA-51D27547C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1868</TotalTime>
  <Pages>3</Pages>
  <Words>517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Fabio - Infra</cp:lastModifiedBy>
  <cp:revision>24</cp:revision>
  <cp:lastPrinted>2023-11-10T11:55:00Z</cp:lastPrinted>
  <dcterms:created xsi:type="dcterms:W3CDTF">2023-08-18T19:10:00Z</dcterms:created>
  <dcterms:modified xsi:type="dcterms:W3CDTF">2023-11-28T14:01:00Z</dcterms:modified>
</cp:coreProperties>
</file>