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BE" w:rsidRPr="009B2409" w:rsidRDefault="00E417BE" w:rsidP="00E417BE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0E30F4">
        <w:rPr>
          <w:rFonts w:asciiTheme="minorHAnsi" w:hAnsiTheme="minorHAnsi" w:cs="Arial"/>
          <w:b/>
          <w:sz w:val="24"/>
          <w:szCs w:val="24"/>
        </w:rPr>
        <w:t>4.266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0E30F4">
        <w:rPr>
          <w:rFonts w:asciiTheme="minorHAnsi" w:hAnsiTheme="minorHAnsi" w:cs="Arial"/>
          <w:b/>
          <w:sz w:val="24"/>
          <w:szCs w:val="24"/>
        </w:rPr>
        <w:t>06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E30F4">
        <w:rPr>
          <w:rFonts w:asciiTheme="minorHAnsi" w:hAnsiTheme="minorHAnsi" w:cs="Arial"/>
          <w:b/>
          <w:sz w:val="24"/>
          <w:szCs w:val="24"/>
        </w:rPr>
        <w:t>DEZEMBRO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>DE 20</w:t>
      </w:r>
      <w:r>
        <w:rPr>
          <w:rFonts w:asciiTheme="minorHAnsi" w:hAnsiTheme="minorHAnsi" w:cs="Arial"/>
          <w:b/>
          <w:sz w:val="24"/>
          <w:szCs w:val="24"/>
        </w:rPr>
        <w:t>23</w:t>
      </w:r>
    </w:p>
    <w:p w:rsidR="00E417BE" w:rsidRPr="00E417BE" w:rsidRDefault="00E417BE" w:rsidP="00E417BE">
      <w:pPr>
        <w:spacing w:line="276" w:lineRule="auto"/>
        <w:rPr>
          <w:rFonts w:asciiTheme="minorHAnsi" w:hAnsiTheme="minorHAnsi" w:cs="Arial"/>
          <w:sz w:val="26"/>
          <w:szCs w:val="26"/>
        </w:rPr>
      </w:pPr>
    </w:p>
    <w:p w:rsidR="00E417BE" w:rsidRDefault="00E417BE" w:rsidP="00E417BE">
      <w:pPr>
        <w:spacing w:line="276" w:lineRule="auto"/>
        <w:ind w:left="4536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>AUTORIZA O MUNICÍPIO A CONCEDER ISENÇÃO DE TRIBUTOS PARA OS NOVOS LOTES URBANOS, ALTERA O CÓDIGO TRIBUTÁRIO MUNICIPAL, LEI Nº 415/90, E DÁ OUTRAS PROVIDÊNCIAS.</w:t>
      </w:r>
    </w:p>
    <w:p w:rsidR="00E417BE" w:rsidRDefault="00E417BE" w:rsidP="00E417BE">
      <w:pPr>
        <w:spacing w:line="276" w:lineRule="auto"/>
        <w:ind w:left="4536"/>
        <w:jc w:val="both"/>
        <w:rPr>
          <w:rFonts w:asciiTheme="minorHAnsi" w:hAnsiTheme="minorHAnsi" w:cs="Arial"/>
          <w:sz w:val="26"/>
          <w:szCs w:val="26"/>
        </w:rPr>
      </w:pPr>
    </w:p>
    <w:p w:rsidR="00E417BE" w:rsidRDefault="00E417BE" w:rsidP="0022776E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E417BE" w:rsidRDefault="00E417BE" w:rsidP="00E417BE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417BE" w:rsidRPr="00E417BE" w:rsidRDefault="00E417BE" w:rsidP="00E417BE">
      <w:pPr>
        <w:spacing w:line="276" w:lineRule="auto"/>
        <w:rPr>
          <w:rFonts w:asciiTheme="minorHAnsi" w:hAnsiTheme="minorHAnsi" w:cs="Arial"/>
          <w:sz w:val="26"/>
          <w:szCs w:val="26"/>
        </w:rPr>
      </w:pPr>
    </w:p>
    <w:p w:rsidR="00E417BE" w:rsidRPr="0022776E" w:rsidRDefault="00E417BE" w:rsidP="00E417BE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 xml:space="preserve">Art. 1º Fica o Poder Executivo Municipal autorizado a conceder incentivo fiscal para novos lotes urbanos, através da isenção do Imposto sobre a Propriedade Predial e Territorial Urbana (IPTU) e da Taxa de </w:t>
      </w:r>
      <w:r w:rsidRPr="0022776E">
        <w:rPr>
          <w:rFonts w:asciiTheme="minorHAnsi" w:hAnsiTheme="minorHAnsi" w:cs="Arial"/>
          <w:sz w:val="26"/>
          <w:szCs w:val="26"/>
        </w:rPr>
        <w:t>Manejo de Resíduos Sólidos (TMRS), em loteamentos</w:t>
      </w:r>
      <w:r w:rsidR="00293349" w:rsidRPr="0022776E">
        <w:rPr>
          <w:rFonts w:asciiTheme="minorHAnsi" w:hAnsiTheme="minorHAnsi" w:cs="Arial"/>
          <w:sz w:val="26"/>
          <w:szCs w:val="26"/>
        </w:rPr>
        <w:t xml:space="preserve">, </w:t>
      </w:r>
      <w:r w:rsidRPr="0022776E">
        <w:rPr>
          <w:rFonts w:asciiTheme="minorHAnsi" w:hAnsiTheme="minorHAnsi" w:cs="Arial"/>
          <w:sz w:val="26"/>
          <w:szCs w:val="26"/>
        </w:rPr>
        <w:t>desmembramentos urbanos</w:t>
      </w:r>
      <w:r w:rsidR="00293349" w:rsidRPr="0022776E">
        <w:rPr>
          <w:rFonts w:asciiTheme="minorHAnsi" w:hAnsiTheme="minorHAnsi" w:cs="Arial"/>
          <w:sz w:val="26"/>
          <w:szCs w:val="26"/>
        </w:rPr>
        <w:t xml:space="preserve"> e em condomínios fechados</w:t>
      </w:r>
      <w:r w:rsidRPr="0022776E">
        <w:rPr>
          <w:rFonts w:asciiTheme="minorHAnsi" w:hAnsiTheme="minorHAnsi" w:cs="Arial"/>
          <w:sz w:val="26"/>
          <w:szCs w:val="26"/>
        </w:rPr>
        <w:t xml:space="preserve">, com no mínimo </w:t>
      </w:r>
      <w:r w:rsidR="0022776E" w:rsidRPr="0022776E">
        <w:rPr>
          <w:rFonts w:asciiTheme="minorHAnsi" w:hAnsiTheme="minorHAnsi" w:cs="Arial"/>
          <w:sz w:val="26"/>
          <w:szCs w:val="26"/>
        </w:rPr>
        <w:t>20</w:t>
      </w:r>
      <w:r w:rsidRPr="0022776E">
        <w:rPr>
          <w:rFonts w:asciiTheme="minorHAnsi" w:hAnsiTheme="minorHAnsi" w:cs="Arial"/>
          <w:sz w:val="26"/>
          <w:szCs w:val="26"/>
        </w:rPr>
        <w:t xml:space="preserve"> lotes, regularmente aprovados em observância às normas de parcelamento do solo fixadas no Plano Diretor Municipal e demais normas pertinentes.</w:t>
      </w:r>
    </w:p>
    <w:p w:rsidR="00E417BE" w:rsidRPr="0022776E" w:rsidRDefault="00E417BE" w:rsidP="00E417BE">
      <w:pPr>
        <w:spacing w:line="276" w:lineRule="auto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22776E">
        <w:rPr>
          <w:rFonts w:asciiTheme="minorHAnsi" w:hAnsiTheme="minorHAnsi" w:cs="Arial"/>
          <w:sz w:val="26"/>
          <w:szCs w:val="26"/>
        </w:rPr>
        <w:t xml:space="preserve">Parágrafo único. A isenção prevista no caput será concedida até a venda, transmissão de posse ou propriedade do lote ou pelo período de </w:t>
      </w:r>
      <w:r w:rsidR="00674FE7" w:rsidRPr="0022776E">
        <w:rPr>
          <w:rFonts w:asciiTheme="minorHAnsi" w:hAnsiTheme="minorHAnsi" w:cs="Arial"/>
          <w:sz w:val="26"/>
          <w:szCs w:val="26"/>
        </w:rPr>
        <w:t>03 (três)</w:t>
      </w:r>
      <w:r w:rsidRPr="0022776E">
        <w:rPr>
          <w:rFonts w:asciiTheme="minorHAnsi" w:hAnsiTheme="minorHAnsi" w:cs="Arial"/>
          <w:sz w:val="26"/>
          <w:szCs w:val="26"/>
        </w:rPr>
        <w:t xml:space="preserve"> ano</w:t>
      </w:r>
      <w:r w:rsidR="00674FE7" w:rsidRPr="0022776E">
        <w:rPr>
          <w:rFonts w:asciiTheme="minorHAnsi" w:hAnsiTheme="minorHAnsi" w:cs="Arial"/>
          <w:sz w:val="26"/>
          <w:szCs w:val="26"/>
        </w:rPr>
        <w:t>s</w:t>
      </w:r>
      <w:r w:rsidRPr="0022776E">
        <w:rPr>
          <w:rFonts w:asciiTheme="minorHAnsi" w:hAnsiTheme="minorHAnsi" w:cs="Arial"/>
          <w:sz w:val="26"/>
          <w:szCs w:val="26"/>
        </w:rPr>
        <w:t xml:space="preserve"> após o registro imobiliário do projeto aprovado, o que ocorrer primeiro, sem qualquer tipo de</w:t>
      </w:r>
      <w:r w:rsidRPr="00E417BE">
        <w:rPr>
          <w:rFonts w:asciiTheme="minorHAnsi" w:hAnsiTheme="minorHAnsi" w:cs="Arial"/>
          <w:sz w:val="26"/>
          <w:szCs w:val="26"/>
        </w:rPr>
        <w:t xml:space="preserve"> prorrogação.</w:t>
      </w:r>
    </w:p>
    <w:p w:rsidR="00E417BE" w:rsidRPr="00E417BE" w:rsidRDefault="00E417BE" w:rsidP="00E417BE">
      <w:pPr>
        <w:spacing w:line="276" w:lineRule="auto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>Art. 2º O proprietário do imóvel somente poderá requerer a isenção prevista nesta Lei após o registro e consequente abertura de Matrículas no Cartório de Registro de Imóveis.</w:t>
      </w: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>Parágrafo único. O pedido de isenção deverá ser efetuado no Protocolo Geral da Prefeitura até o dia 30 de novembro, para concessão do benefício no exercício subsequente.</w:t>
      </w: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 xml:space="preserve">Art. 3º Na hipótese de comercialização ou transmissão da propriedade de lote do loteamento a terceiro, mediante o recolhimento do ITBI ou por averbação de titularidade no Cadastro Imobiliário do Município, cessarão os efeitos da concessão </w:t>
      </w:r>
      <w:r w:rsidRPr="00E417BE">
        <w:rPr>
          <w:rFonts w:asciiTheme="minorHAnsi" w:hAnsiTheme="minorHAnsi" w:cs="Arial"/>
          <w:sz w:val="26"/>
          <w:szCs w:val="26"/>
        </w:rPr>
        <w:lastRenderedPageBreak/>
        <w:t>do benefício fiscal e retornará à incidência dos Tributos a partir do exercício subsequente.</w:t>
      </w: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 xml:space="preserve">Art. 4º Para efeitos desta Lei, considera-se proprietário aquele que constar como tendo a legítima propriedade do imóvel no Registro de Imóveis nas seguintes situações: </w:t>
      </w: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 xml:space="preserve">I - </w:t>
      </w:r>
      <w:proofErr w:type="gramStart"/>
      <w:r w:rsidRPr="00E417BE">
        <w:rPr>
          <w:rFonts w:asciiTheme="minorHAnsi" w:hAnsiTheme="minorHAnsi" w:cs="Arial"/>
          <w:sz w:val="26"/>
          <w:szCs w:val="26"/>
        </w:rPr>
        <w:t>Proprietário(</w:t>
      </w:r>
      <w:proofErr w:type="gramEnd"/>
      <w:r w:rsidRPr="00E417BE">
        <w:rPr>
          <w:rFonts w:asciiTheme="minorHAnsi" w:hAnsiTheme="minorHAnsi" w:cs="Arial"/>
          <w:sz w:val="26"/>
          <w:szCs w:val="26"/>
        </w:rPr>
        <w:t>s) originário(s) da área da gleba antes do parcelamento do solo para fins de loteamento;</w:t>
      </w: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 xml:space="preserve">II – Empreendedor do loteamento. </w:t>
      </w:r>
    </w:p>
    <w:p w:rsidR="008A31A2" w:rsidRDefault="008A31A2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>Art. 5º Para obtenção da isenção o proprietário deverá protocolar requerimento à Secretaria Municipal da Fazenda no setor de protocolo do município, com a apresentação das certidões de matrícula dos lotes beneficiados com a isenção pretendida.</w:t>
      </w: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 xml:space="preserve">Art. 6º A concessão do benefício não gera direito adquirido e será revogada de ofício sempre que se apure que o proprietário beneficiário deixar de satisfazer as condições determinadas na legislação ou deixar de cumprir os requisitos para a concessão do benefício, acarretando o lançamento e a cobrança dos Tributos atingidos pela isenção desde da sua concessão, nos termos estabelecidos no Código Tributário do Município. </w:t>
      </w: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B02D89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 xml:space="preserve">Art. 7º Para fins desta Lei, consideram-se novos loteamentos e desmembramentos os que forem aprovados pelo Setor técnico da Secretaria de Planejamento e devidamente registrados no Setor de Cadastro Municipal, </w:t>
      </w:r>
      <w:r w:rsidR="0057148D" w:rsidRPr="00B02D89">
        <w:rPr>
          <w:rFonts w:asciiTheme="minorHAnsi" w:hAnsiTheme="minorHAnsi" w:cs="Arial"/>
          <w:sz w:val="26"/>
          <w:szCs w:val="26"/>
        </w:rPr>
        <w:t xml:space="preserve">com Matrículas emitidas </w:t>
      </w:r>
      <w:r w:rsidRPr="00B02D89">
        <w:rPr>
          <w:rFonts w:asciiTheme="minorHAnsi" w:hAnsiTheme="minorHAnsi" w:cs="Arial"/>
          <w:sz w:val="26"/>
          <w:szCs w:val="26"/>
        </w:rPr>
        <w:t xml:space="preserve">após a edição desta Lei. </w:t>
      </w:r>
    </w:p>
    <w:p w:rsidR="008A31A2" w:rsidRDefault="008A31A2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B02D89" w:rsidRDefault="00B02D89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>Art. 8º Acrescenta o inciso VII no Art. 166 da Lei 415/90, com a seguinte redação:</w:t>
      </w: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8A31A2" w:rsidRDefault="00E417BE" w:rsidP="008A31A2">
      <w:pPr>
        <w:spacing w:line="276" w:lineRule="auto"/>
        <w:ind w:left="1276"/>
        <w:jc w:val="both"/>
        <w:rPr>
          <w:rFonts w:asciiTheme="minorHAnsi" w:hAnsiTheme="minorHAnsi" w:cs="Arial"/>
          <w:i/>
          <w:sz w:val="26"/>
          <w:szCs w:val="26"/>
        </w:rPr>
      </w:pPr>
      <w:r w:rsidRPr="008A31A2">
        <w:rPr>
          <w:rFonts w:asciiTheme="minorHAnsi" w:hAnsiTheme="minorHAnsi" w:cs="Arial"/>
          <w:i/>
          <w:sz w:val="26"/>
          <w:szCs w:val="26"/>
        </w:rPr>
        <w:t xml:space="preserve">“VII – os terrenos originados de loteamento ou desmembramento aprovado e que atendam aos requisitos da Lei nº (esta </w:t>
      </w:r>
      <w:proofErr w:type="gramStart"/>
      <w:r w:rsidRPr="008A31A2">
        <w:rPr>
          <w:rFonts w:asciiTheme="minorHAnsi" w:hAnsiTheme="minorHAnsi" w:cs="Arial"/>
          <w:i/>
          <w:sz w:val="26"/>
          <w:szCs w:val="26"/>
        </w:rPr>
        <w:t>lei)”</w:t>
      </w:r>
      <w:proofErr w:type="gramEnd"/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B02D89" w:rsidRDefault="00B02D89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>Art. 9º O Poder executivo regulamentará esta Lei, por Decreto, no que couber.</w:t>
      </w: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B02D89" w:rsidRDefault="00B02D89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B02D89" w:rsidRDefault="00B02D89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417BE" w:rsidRPr="00E417BE" w:rsidRDefault="00E417BE" w:rsidP="008A31A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lastRenderedPageBreak/>
        <w:t>Art. 10</w:t>
      </w:r>
      <w:r w:rsidR="008A31A2">
        <w:rPr>
          <w:rFonts w:asciiTheme="minorHAnsi" w:hAnsiTheme="minorHAnsi" w:cs="Arial"/>
          <w:sz w:val="26"/>
          <w:szCs w:val="26"/>
        </w:rPr>
        <w:t>.</w:t>
      </w:r>
      <w:r w:rsidRPr="00E417BE">
        <w:rPr>
          <w:rFonts w:asciiTheme="minorHAnsi" w:hAnsiTheme="minorHAnsi" w:cs="Arial"/>
          <w:sz w:val="26"/>
          <w:szCs w:val="26"/>
        </w:rPr>
        <w:t xml:space="preserve"> Esta Lei entra em vigor na da de sua publicação.</w:t>
      </w:r>
    </w:p>
    <w:p w:rsidR="00E417BE" w:rsidRPr="00E417BE" w:rsidRDefault="00E417BE" w:rsidP="00E417BE">
      <w:pPr>
        <w:spacing w:line="276" w:lineRule="auto"/>
        <w:rPr>
          <w:rFonts w:asciiTheme="minorHAnsi" w:hAnsiTheme="minorHAnsi" w:cs="Arial"/>
          <w:sz w:val="26"/>
          <w:szCs w:val="26"/>
        </w:rPr>
      </w:pPr>
    </w:p>
    <w:p w:rsidR="00B02D89" w:rsidRDefault="00B02D89" w:rsidP="008A31A2">
      <w:pPr>
        <w:spacing w:line="276" w:lineRule="auto"/>
        <w:jc w:val="center"/>
        <w:rPr>
          <w:rFonts w:asciiTheme="minorHAnsi" w:hAnsiTheme="minorHAnsi" w:cs="Arial"/>
          <w:b/>
          <w:sz w:val="26"/>
          <w:szCs w:val="26"/>
        </w:rPr>
      </w:pPr>
    </w:p>
    <w:p w:rsidR="00B02D89" w:rsidRDefault="00B02D89" w:rsidP="008A31A2">
      <w:pPr>
        <w:spacing w:line="276" w:lineRule="auto"/>
        <w:jc w:val="center"/>
        <w:rPr>
          <w:rFonts w:asciiTheme="minorHAnsi" w:hAnsiTheme="minorHAnsi" w:cs="Arial"/>
          <w:b/>
          <w:sz w:val="26"/>
          <w:szCs w:val="26"/>
        </w:rPr>
      </w:pPr>
    </w:p>
    <w:p w:rsidR="00E417BE" w:rsidRPr="008A31A2" w:rsidRDefault="00E417BE" w:rsidP="008A31A2">
      <w:pPr>
        <w:spacing w:line="276" w:lineRule="auto"/>
        <w:jc w:val="center"/>
        <w:rPr>
          <w:rFonts w:asciiTheme="minorHAnsi" w:hAnsiTheme="minorHAnsi" w:cs="Arial"/>
          <w:b/>
          <w:sz w:val="26"/>
          <w:szCs w:val="26"/>
        </w:rPr>
      </w:pPr>
      <w:r w:rsidRPr="008A31A2">
        <w:rPr>
          <w:rFonts w:asciiTheme="minorHAnsi" w:hAnsiTheme="minorHAnsi" w:cs="Arial"/>
          <w:b/>
          <w:sz w:val="26"/>
          <w:szCs w:val="26"/>
        </w:rPr>
        <w:t>Evandro Agiz Heberle</w:t>
      </w:r>
    </w:p>
    <w:p w:rsidR="00521492" w:rsidRDefault="00E417BE" w:rsidP="008A31A2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  <w:r w:rsidRPr="00E417BE">
        <w:rPr>
          <w:rFonts w:asciiTheme="minorHAnsi" w:hAnsiTheme="minorHAnsi" w:cs="Arial"/>
          <w:sz w:val="26"/>
          <w:szCs w:val="26"/>
        </w:rPr>
        <w:t>Prefeito Municipal</w:t>
      </w:r>
    </w:p>
    <w:p w:rsidR="000E30F4" w:rsidRDefault="000E30F4" w:rsidP="008A31A2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</w:p>
    <w:p w:rsidR="000E30F4" w:rsidRDefault="000E30F4" w:rsidP="008A31A2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</w:p>
    <w:p w:rsidR="000E30F4" w:rsidRDefault="000E30F4" w:rsidP="008A31A2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</w:p>
    <w:p w:rsidR="000E30F4" w:rsidRDefault="000E30F4" w:rsidP="000E30F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0E30F4" w:rsidRDefault="000E30F4" w:rsidP="000E30F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E30F4" w:rsidRDefault="000E30F4" w:rsidP="000E30F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E30F4" w:rsidRDefault="000E30F4" w:rsidP="000E30F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E30F4" w:rsidRDefault="000E30F4" w:rsidP="000E30F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0E30F4" w:rsidRDefault="000E30F4" w:rsidP="000E30F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0E30F4" w:rsidRDefault="000E30F4" w:rsidP="008A31A2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</w:p>
    <w:p w:rsidR="00B02D89" w:rsidRDefault="00B02D89" w:rsidP="008A31A2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</w:p>
    <w:p w:rsidR="00B02D89" w:rsidRDefault="00B02D89" w:rsidP="008A31A2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</w:p>
    <w:p w:rsidR="00B02D89" w:rsidRDefault="00B02D89" w:rsidP="008A31A2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  <w:bookmarkStart w:id="0" w:name="_GoBack"/>
      <w:bookmarkEnd w:id="0"/>
    </w:p>
    <w:sectPr w:rsidR="00B02D89" w:rsidSect="005A4044">
      <w:headerReference w:type="default" r:id="rId8"/>
      <w:footerReference w:type="default" r:id="rId9"/>
      <w:pgSz w:w="11906" w:h="16838"/>
      <w:pgMar w:top="993" w:right="1701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76" w:rsidRDefault="009A0576" w:rsidP="006B02EF">
      <w:r>
        <w:separator/>
      </w:r>
    </w:p>
  </w:endnote>
  <w:endnote w:type="continuationSeparator" w:id="0">
    <w:p w:rsidR="009A0576" w:rsidRDefault="009A057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16AC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16AC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16AC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16AC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76" w:rsidRDefault="009A0576" w:rsidP="006B02EF">
      <w:r>
        <w:separator/>
      </w:r>
    </w:p>
  </w:footnote>
  <w:footnote w:type="continuationSeparator" w:id="0">
    <w:p w:rsidR="009A0576" w:rsidRDefault="009A057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1" name="Imagem 1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33FF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0F4"/>
    <w:rsid w:val="000E31FA"/>
    <w:rsid w:val="000E3ADA"/>
    <w:rsid w:val="000F2470"/>
    <w:rsid w:val="000F4BA4"/>
    <w:rsid w:val="000F4C67"/>
    <w:rsid w:val="001011AE"/>
    <w:rsid w:val="001076C4"/>
    <w:rsid w:val="0010780C"/>
    <w:rsid w:val="001104B4"/>
    <w:rsid w:val="0011117B"/>
    <w:rsid w:val="001133E4"/>
    <w:rsid w:val="00114A96"/>
    <w:rsid w:val="00115B71"/>
    <w:rsid w:val="00116ACA"/>
    <w:rsid w:val="001171DF"/>
    <w:rsid w:val="0013007F"/>
    <w:rsid w:val="0013307C"/>
    <w:rsid w:val="0013436D"/>
    <w:rsid w:val="0013752F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290E"/>
    <w:rsid w:val="0018364D"/>
    <w:rsid w:val="001840F4"/>
    <w:rsid w:val="00184C5A"/>
    <w:rsid w:val="001949A6"/>
    <w:rsid w:val="00196A9B"/>
    <w:rsid w:val="00197066"/>
    <w:rsid w:val="00197BBF"/>
    <w:rsid w:val="001A40F6"/>
    <w:rsid w:val="001B0053"/>
    <w:rsid w:val="001B3DBA"/>
    <w:rsid w:val="001B6FB7"/>
    <w:rsid w:val="001B7886"/>
    <w:rsid w:val="001C1D3A"/>
    <w:rsid w:val="001C1E8B"/>
    <w:rsid w:val="001C2DE2"/>
    <w:rsid w:val="001C374C"/>
    <w:rsid w:val="001C4B6F"/>
    <w:rsid w:val="001C637F"/>
    <w:rsid w:val="001C7DE5"/>
    <w:rsid w:val="001D309B"/>
    <w:rsid w:val="001D387C"/>
    <w:rsid w:val="001D6D56"/>
    <w:rsid w:val="001E40BC"/>
    <w:rsid w:val="001E6BD3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776E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3349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3AAB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1551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FAB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4180"/>
    <w:rsid w:val="004950EE"/>
    <w:rsid w:val="004A054B"/>
    <w:rsid w:val="004A4361"/>
    <w:rsid w:val="004A7F56"/>
    <w:rsid w:val="004B2852"/>
    <w:rsid w:val="004B6CB9"/>
    <w:rsid w:val="004B7DF0"/>
    <w:rsid w:val="004C052D"/>
    <w:rsid w:val="004C0E57"/>
    <w:rsid w:val="004C1366"/>
    <w:rsid w:val="004C3769"/>
    <w:rsid w:val="004C5202"/>
    <w:rsid w:val="004C7658"/>
    <w:rsid w:val="004D03E3"/>
    <w:rsid w:val="004D31DF"/>
    <w:rsid w:val="004D3E7C"/>
    <w:rsid w:val="004E2133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594"/>
    <w:rsid w:val="00506EA0"/>
    <w:rsid w:val="00514AEF"/>
    <w:rsid w:val="00520836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75A"/>
    <w:rsid w:val="00564BB7"/>
    <w:rsid w:val="005660DC"/>
    <w:rsid w:val="005665C0"/>
    <w:rsid w:val="00566DFB"/>
    <w:rsid w:val="0057074A"/>
    <w:rsid w:val="0057148D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2E7C"/>
    <w:rsid w:val="005A3A37"/>
    <w:rsid w:val="005A3BFB"/>
    <w:rsid w:val="005A4044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52A3"/>
    <w:rsid w:val="006562D5"/>
    <w:rsid w:val="006606AF"/>
    <w:rsid w:val="00662886"/>
    <w:rsid w:val="006641BB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4FE7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E68C3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0DC7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4D8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03A3"/>
    <w:rsid w:val="00813420"/>
    <w:rsid w:val="00817BCB"/>
    <w:rsid w:val="008213D8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01F0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31A2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1DC0"/>
    <w:rsid w:val="0094232C"/>
    <w:rsid w:val="009423D2"/>
    <w:rsid w:val="00945726"/>
    <w:rsid w:val="009468D9"/>
    <w:rsid w:val="0095060D"/>
    <w:rsid w:val="00952CE9"/>
    <w:rsid w:val="00954C89"/>
    <w:rsid w:val="00957971"/>
    <w:rsid w:val="009622D1"/>
    <w:rsid w:val="00967848"/>
    <w:rsid w:val="00973725"/>
    <w:rsid w:val="00974E8B"/>
    <w:rsid w:val="00977236"/>
    <w:rsid w:val="00984AC9"/>
    <w:rsid w:val="009938DD"/>
    <w:rsid w:val="00994D97"/>
    <w:rsid w:val="009959FC"/>
    <w:rsid w:val="009A0576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455D"/>
    <w:rsid w:val="00A1607E"/>
    <w:rsid w:val="00A16C65"/>
    <w:rsid w:val="00A200D0"/>
    <w:rsid w:val="00A21820"/>
    <w:rsid w:val="00A2666B"/>
    <w:rsid w:val="00A272F2"/>
    <w:rsid w:val="00A279B6"/>
    <w:rsid w:val="00A321F6"/>
    <w:rsid w:val="00A34F9F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AEA"/>
    <w:rsid w:val="00A84CBD"/>
    <w:rsid w:val="00A90038"/>
    <w:rsid w:val="00A92CB3"/>
    <w:rsid w:val="00A92FCC"/>
    <w:rsid w:val="00AB2100"/>
    <w:rsid w:val="00AB3ED5"/>
    <w:rsid w:val="00AB416B"/>
    <w:rsid w:val="00AB5AA8"/>
    <w:rsid w:val="00AB614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2EEB"/>
    <w:rsid w:val="00AE6B40"/>
    <w:rsid w:val="00AE757A"/>
    <w:rsid w:val="00AE791F"/>
    <w:rsid w:val="00B0246C"/>
    <w:rsid w:val="00B02D89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17C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6237"/>
    <w:rsid w:val="00BC7ECF"/>
    <w:rsid w:val="00BD2B71"/>
    <w:rsid w:val="00BE0035"/>
    <w:rsid w:val="00BE0558"/>
    <w:rsid w:val="00BE20B0"/>
    <w:rsid w:val="00BE4045"/>
    <w:rsid w:val="00BE555C"/>
    <w:rsid w:val="00BE7F18"/>
    <w:rsid w:val="00BF103C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0F3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D6B2C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3CEB"/>
    <w:rsid w:val="00D252E2"/>
    <w:rsid w:val="00D27E29"/>
    <w:rsid w:val="00D36540"/>
    <w:rsid w:val="00D40307"/>
    <w:rsid w:val="00D41075"/>
    <w:rsid w:val="00D4311B"/>
    <w:rsid w:val="00D44819"/>
    <w:rsid w:val="00D4575D"/>
    <w:rsid w:val="00D47F38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0D41"/>
    <w:rsid w:val="00DE756D"/>
    <w:rsid w:val="00DF2626"/>
    <w:rsid w:val="00DF34D6"/>
    <w:rsid w:val="00DF4E48"/>
    <w:rsid w:val="00DF6DD4"/>
    <w:rsid w:val="00E0405C"/>
    <w:rsid w:val="00E07268"/>
    <w:rsid w:val="00E109B6"/>
    <w:rsid w:val="00E11A85"/>
    <w:rsid w:val="00E1274E"/>
    <w:rsid w:val="00E22105"/>
    <w:rsid w:val="00E3144A"/>
    <w:rsid w:val="00E320B7"/>
    <w:rsid w:val="00E373E9"/>
    <w:rsid w:val="00E417BE"/>
    <w:rsid w:val="00E43E54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94AC4"/>
    <w:rsid w:val="00EA00AD"/>
    <w:rsid w:val="00EA490E"/>
    <w:rsid w:val="00EA6682"/>
    <w:rsid w:val="00EB019C"/>
    <w:rsid w:val="00EB05DF"/>
    <w:rsid w:val="00EC114A"/>
    <w:rsid w:val="00EC387B"/>
    <w:rsid w:val="00EC4FE3"/>
    <w:rsid w:val="00EC5003"/>
    <w:rsid w:val="00EE0ECD"/>
    <w:rsid w:val="00EE1A40"/>
    <w:rsid w:val="00EF4B44"/>
    <w:rsid w:val="00EF6A8B"/>
    <w:rsid w:val="00F007CD"/>
    <w:rsid w:val="00F011F2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18B0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C8AE5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C4EF-09D8-4923-9932-C99ED1A4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13</cp:revision>
  <cp:lastPrinted>2023-11-10T12:00:00Z</cp:lastPrinted>
  <dcterms:created xsi:type="dcterms:W3CDTF">2023-11-09T13:50:00Z</dcterms:created>
  <dcterms:modified xsi:type="dcterms:W3CDTF">2023-12-06T13:43:00Z</dcterms:modified>
</cp:coreProperties>
</file>