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6AB6" w14:textId="77777777" w:rsidR="00521492" w:rsidRPr="009F3279" w:rsidRDefault="009F3279" w:rsidP="009A60E9">
      <w:pPr>
        <w:jc w:val="center"/>
        <w:rPr>
          <w:rFonts w:asciiTheme="minorHAnsi" w:hAnsiTheme="minorHAnsi" w:cs="Arial"/>
          <w:b/>
          <w:sz w:val="24"/>
          <w:szCs w:val="24"/>
        </w:rPr>
      </w:pPr>
      <w:bookmarkStart w:id="0" w:name="_GoBack"/>
      <w:bookmarkEnd w:id="0"/>
      <w:r w:rsidRPr="009F3279">
        <w:rPr>
          <w:rFonts w:asciiTheme="minorHAnsi" w:hAnsiTheme="minorHAnsi" w:cs="Arial"/>
          <w:b/>
          <w:sz w:val="24"/>
          <w:szCs w:val="24"/>
        </w:rPr>
        <w:t>LEI N° 4.435, DE 31 DE DEZEMBRO DE 2024</w:t>
      </w:r>
    </w:p>
    <w:p w14:paraId="26FAB238" w14:textId="77777777" w:rsidR="009F3279" w:rsidRDefault="009F3279" w:rsidP="009A60E9">
      <w:pPr>
        <w:jc w:val="center"/>
        <w:rPr>
          <w:rFonts w:asciiTheme="minorHAnsi" w:hAnsiTheme="minorHAnsi" w:cs="Arial"/>
          <w:sz w:val="24"/>
          <w:szCs w:val="24"/>
        </w:rPr>
      </w:pPr>
    </w:p>
    <w:p w14:paraId="7A93C99C" w14:textId="77777777" w:rsidR="009F3279" w:rsidRPr="009F3279" w:rsidRDefault="009F3279" w:rsidP="009F3279">
      <w:pPr>
        <w:jc w:val="center"/>
        <w:rPr>
          <w:rFonts w:asciiTheme="minorHAnsi" w:hAnsiTheme="minorHAnsi" w:cs="Arial"/>
          <w:sz w:val="24"/>
          <w:szCs w:val="24"/>
        </w:rPr>
      </w:pPr>
    </w:p>
    <w:p w14:paraId="12AA5984" w14:textId="77777777" w:rsidR="009F3279" w:rsidRDefault="009F3279" w:rsidP="009F3279">
      <w:pPr>
        <w:ind w:left="4536"/>
        <w:jc w:val="both"/>
        <w:rPr>
          <w:rFonts w:asciiTheme="minorHAnsi" w:hAnsiTheme="minorHAnsi" w:cs="Arial"/>
          <w:sz w:val="24"/>
          <w:szCs w:val="24"/>
        </w:rPr>
      </w:pPr>
      <w:r w:rsidRPr="009F3279">
        <w:rPr>
          <w:rFonts w:asciiTheme="minorHAnsi" w:hAnsiTheme="minorHAnsi" w:cs="Arial"/>
          <w:sz w:val="24"/>
          <w:szCs w:val="24"/>
        </w:rPr>
        <w:t>DISPÕE SOBRE O QUADRO DE CARGOS E FUNÇÕES PÚBLICAS DA CÂMARA MUNICIPAL DE VEREADORES     DE      SÃO JERÔNIMO, ESTABELECENDO O PLANO DE CARREIRA DOS SERVIDORES E DÁ OUTRAS PROVIDÊNCIAS.</w:t>
      </w:r>
    </w:p>
    <w:p w14:paraId="2C38C989" w14:textId="77777777" w:rsidR="009F3279" w:rsidRDefault="009F3279" w:rsidP="009F3279">
      <w:pPr>
        <w:ind w:left="4536"/>
        <w:jc w:val="both"/>
        <w:rPr>
          <w:rFonts w:asciiTheme="minorHAnsi" w:hAnsiTheme="minorHAnsi" w:cs="Arial"/>
          <w:sz w:val="24"/>
          <w:szCs w:val="24"/>
        </w:rPr>
      </w:pPr>
    </w:p>
    <w:p w14:paraId="19986989" w14:textId="77777777" w:rsidR="009F3279" w:rsidRPr="009F3279" w:rsidRDefault="009F3279" w:rsidP="009F3279">
      <w:pPr>
        <w:ind w:firstLine="567"/>
        <w:jc w:val="both"/>
        <w:rPr>
          <w:rFonts w:asciiTheme="minorHAnsi" w:hAnsiTheme="minorHAnsi" w:cs="Arial"/>
          <w:sz w:val="24"/>
          <w:szCs w:val="24"/>
        </w:rPr>
      </w:pPr>
      <w:r w:rsidRPr="009F3279">
        <w:rPr>
          <w:rFonts w:asciiTheme="minorHAnsi" w:hAnsiTheme="minorHAnsi" w:cs="Arial"/>
          <w:b/>
          <w:sz w:val="24"/>
          <w:szCs w:val="24"/>
        </w:rPr>
        <w:t xml:space="preserve">EVANDRO AGIZ HEBERLE, </w:t>
      </w:r>
      <w:r w:rsidRPr="009F3279">
        <w:rPr>
          <w:rFonts w:asciiTheme="minorHAnsi" w:hAnsiTheme="minorHAnsi" w:cs="Arial"/>
          <w:sz w:val="24"/>
          <w:szCs w:val="24"/>
        </w:rPr>
        <w:t xml:space="preserve">Prefeito Municipal de São Jerônimo/RS, no uso de suas atribuições legais, conferidas pelo Artigo 73, IV da Lei Orgânica, </w:t>
      </w:r>
      <w:r w:rsidRPr="009F3279">
        <w:rPr>
          <w:rFonts w:asciiTheme="minorHAnsi" w:hAnsiTheme="minorHAnsi" w:cs="Arial"/>
          <w:b/>
          <w:sz w:val="24"/>
          <w:szCs w:val="24"/>
        </w:rPr>
        <w:t>FAZ SABER</w:t>
      </w:r>
      <w:r w:rsidRPr="009F3279">
        <w:rPr>
          <w:rFonts w:asciiTheme="minorHAnsi" w:hAnsiTheme="minorHAnsi" w:cs="Arial"/>
          <w:sz w:val="24"/>
          <w:szCs w:val="24"/>
        </w:rPr>
        <w:t xml:space="preserve"> que a Câmara Municipal aprovou e eu sanciono a seguinte LEI:</w:t>
      </w:r>
    </w:p>
    <w:p w14:paraId="07155B4E" w14:textId="77777777" w:rsidR="009F3279" w:rsidRPr="009F3279" w:rsidRDefault="009F3279" w:rsidP="009F3279">
      <w:pPr>
        <w:jc w:val="both"/>
        <w:rPr>
          <w:rFonts w:asciiTheme="minorHAnsi" w:hAnsiTheme="minorHAnsi" w:cs="Arial"/>
          <w:sz w:val="24"/>
          <w:szCs w:val="24"/>
        </w:rPr>
      </w:pPr>
    </w:p>
    <w:p w14:paraId="595C6B18" w14:textId="77777777" w:rsidR="009F3279" w:rsidRPr="009F3279" w:rsidRDefault="009F3279" w:rsidP="009F3279">
      <w:pPr>
        <w:jc w:val="both"/>
        <w:rPr>
          <w:rFonts w:asciiTheme="minorHAnsi" w:hAnsiTheme="minorHAnsi" w:cs="Arial"/>
          <w:sz w:val="24"/>
          <w:szCs w:val="24"/>
        </w:rPr>
      </w:pPr>
    </w:p>
    <w:p w14:paraId="4985548E"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CAPÍTULO I</w:t>
      </w:r>
    </w:p>
    <w:p w14:paraId="1B09A773"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DISPOSIÇÕES PRELIMINARES</w:t>
      </w:r>
    </w:p>
    <w:p w14:paraId="5C69B4C7" w14:textId="77777777" w:rsidR="009F3279" w:rsidRPr="009F3279" w:rsidRDefault="009F3279" w:rsidP="009F3279">
      <w:pPr>
        <w:jc w:val="both"/>
        <w:rPr>
          <w:rFonts w:asciiTheme="minorHAnsi" w:hAnsiTheme="minorHAnsi" w:cs="Arial"/>
          <w:b/>
          <w:sz w:val="24"/>
          <w:szCs w:val="24"/>
        </w:rPr>
      </w:pPr>
    </w:p>
    <w:p w14:paraId="5E49138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1º.</w:t>
      </w:r>
      <w:r w:rsidRPr="009F3279">
        <w:rPr>
          <w:rFonts w:asciiTheme="minorHAnsi" w:hAnsiTheme="minorHAnsi" w:cs="Arial"/>
          <w:b/>
          <w:sz w:val="24"/>
          <w:szCs w:val="24"/>
        </w:rPr>
        <w:tab/>
      </w:r>
      <w:r w:rsidRPr="009F3279">
        <w:rPr>
          <w:rFonts w:asciiTheme="minorHAnsi" w:hAnsiTheme="minorHAnsi" w:cs="Arial"/>
          <w:sz w:val="24"/>
          <w:szCs w:val="24"/>
        </w:rPr>
        <w:t>A classificação de cargos do Serviço Público da Câmara Municipal de Vereadores de São Jerônimo obedecerá às diretrizes estabelecidas na presente Lei.</w:t>
      </w:r>
    </w:p>
    <w:p w14:paraId="347E1434" w14:textId="77777777" w:rsidR="009F3279" w:rsidRPr="009F3279" w:rsidRDefault="009F3279" w:rsidP="009F3279">
      <w:pPr>
        <w:jc w:val="both"/>
        <w:rPr>
          <w:rFonts w:asciiTheme="minorHAnsi" w:hAnsiTheme="minorHAnsi" w:cs="Arial"/>
          <w:sz w:val="24"/>
          <w:szCs w:val="24"/>
        </w:rPr>
      </w:pPr>
    </w:p>
    <w:p w14:paraId="63D9EEA6"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2º</w:t>
      </w:r>
      <w:r w:rsidRPr="009F3279">
        <w:rPr>
          <w:rFonts w:asciiTheme="minorHAnsi" w:hAnsiTheme="minorHAnsi" w:cs="Arial"/>
          <w:sz w:val="24"/>
          <w:szCs w:val="24"/>
        </w:rPr>
        <w:t>.</w:t>
      </w:r>
      <w:r w:rsidRPr="009F3279">
        <w:rPr>
          <w:rFonts w:asciiTheme="minorHAnsi" w:hAnsiTheme="minorHAnsi" w:cs="Arial"/>
          <w:sz w:val="24"/>
          <w:szCs w:val="24"/>
        </w:rPr>
        <w:tab/>
        <w:t>Os cargos serão classificados como de provimento efetivo, de provimento em Comissão e Funções Gratificadas.</w:t>
      </w:r>
    </w:p>
    <w:p w14:paraId="3AA53564" w14:textId="77777777" w:rsidR="009F3279" w:rsidRPr="009F3279" w:rsidRDefault="009F3279" w:rsidP="009F3279">
      <w:pPr>
        <w:jc w:val="both"/>
        <w:rPr>
          <w:rFonts w:asciiTheme="minorHAnsi" w:hAnsiTheme="minorHAnsi" w:cs="Arial"/>
          <w:sz w:val="24"/>
          <w:szCs w:val="24"/>
        </w:rPr>
      </w:pPr>
    </w:p>
    <w:p w14:paraId="6EFE040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3º</w:t>
      </w:r>
      <w:r w:rsidRPr="009F3279">
        <w:rPr>
          <w:rFonts w:asciiTheme="minorHAnsi" w:hAnsiTheme="minorHAnsi" w:cs="Arial"/>
          <w:sz w:val="24"/>
          <w:szCs w:val="24"/>
        </w:rPr>
        <w:t>.</w:t>
      </w:r>
      <w:r w:rsidRPr="009F3279">
        <w:rPr>
          <w:rFonts w:asciiTheme="minorHAnsi" w:hAnsiTheme="minorHAnsi" w:cs="Arial"/>
          <w:sz w:val="24"/>
          <w:szCs w:val="24"/>
        </w:rPr>
        <w:tab/>
        <w:t>Para efeitos desta Lei, considera-se:</w:t>
      </w:r>
    </w:p>
    <w:p w14:paraId="21EE9F46" w14:textId="77777777" w:rsidR="009F3279" w:rsidRPr="009F3279" w:rsidRDefault="009F3279" w:rsidP="009F3279">
      <w:pPr>
        <w:jc w:val="both"/>
        <w:rPr>
          <w:rFonts w:asciiTheme="minorHAnsi" w:hAnsiTheme="minorHAnsi" w:cs="Arial"/>
          <w:sz w:val="24"/>
          <w:szCs w:val="24"/>
        </w:rPr>
      </w:pPr>
    </w:p>
    <w:p w14:paraId="5A61029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 –</w:t>
      </w:r>
      <w:r w:rsidRPr="009F3279">
        <w:rPr>
          <w:rFonts w:asciiTheme="minorHAnsi" w:hAnsiTheme="minorHAnsi" w:cs="Arial"/>
          <w:sz w:val="24"/>
          <w:szCs w:val="24"/>
        </w:rPr>
        <w:t xml:space="preserve"> Quadro, o conjunto de carreiras, cargos isolados e funções gratificadas de um mesmo serviço;</w:t>
      </w:r>
    </w:p>
    <w:p w14:paraId="56AD439B" w14:textId="77777777" w:rsidR="009F3279" w:rsidRPr="009F3279" w:rsidRDefault="009F3279" w:rsidP="009F3279">
      <w:pPr>
        <w:jc w:val="both"/>
        <w:rPr>
          <w:rFonts w:asciiTheme="minorHAnsi" w:hAnsiTheme="minorHAnsi" w:cs="Arial"/>
          <w:sz w:val="24"/>
          <w:szCs w:val="24"/>
        </w:rPr>
      </w:pPr>
    </w:p>
    <w:p w14:paraId="50076899"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 -</w:t>
      </w:r>
      <w:r w:rsidRPr="009F3279">
        <w:rPr>
          <w:rFonts w:asciiTheme="minorHAnsi" w:hAnsiTheme="minorHAnsi" w:cs="Arial"/>
          <w:sz w:val="24"/>
          <w:szCs w:val="24"/>
        </w:rPr>
        <w:t xml:space="preserve"> Cargo, o lugar na escala da organização do serviço público instituído por Lei, com denominação própria, atribuições específicas, estipêndio correspondente padronizado e número certo;</w:t>
      </w:r>
    </w:p>
    <w:p w14:paraId="4744A6E0" w14:textId="77777777" w:rsidR="009F3279" w:rsidRPr="009F3279" w:rsidRDefault="009F3279" w:rsidP="009F3279">
      <w:pPr>
        <w:jc w:val="both"/>
        <w:rPr>
          <w:rFonts w:asciiTheme="minorHAnsi" w:hAnsiTheme="minorHAnsi" w:cs="Arial"/>
          <w:sz w:val="24"/>
          <w:szCs w:val="24"/>
        </w:rPr>
      </w:pPr>
    </w:p>
    <w:p w14:paraId="2FC2AB6E"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III -</w:t>
      </w:r>
      <w:r w:rsidRPr="009F3279">
        <w:rPr>
          <w:rFonts w:asciiTheme="minorHAnsi" w:hAnsiTheme="minorHAnsi" w:cs="Arial"/>
          <w:sz w:val="24"/>
          <w:szCs w:val="24"/>
        </w:rPr>
        <w:t xml:space="preserve"> Cargo Isolado, o que não faz parte de nenhuma classe, por ser o único na categoria;</w:t>
      </w:r>
    </w:p>
    <w:p w14:paraId="5A375C72" w14:textId="77777777" w:rsidR="009F3279" w:rsidRPr="009F3279" w:rsidRDefault="009F3279" w:rsidP="009F3279">
      <w:pPr>
        <w:jc w:val="both"/>
        <w:rPr>
          <w:rFonts w:asciiTheme="minorHAnsi" w:hAnsiTheme="minorHAnsi" w:cs="Arial"/>
          <w:sz w:val="24"/>
          <w:szCs w:val="24"/>
        </w:rPr>
      </w:pPr>
    </w:p>
    <w:p w14:paraId="18E2782E"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IV -</w:t>
      </w:r>
      <w:r w:rsidRPr="009F3279">
        <w:rPr>
          <w:rFonts w:asciiTheme="minorHAnsi" w:hAnsiTheme="minorHAnsi" w:cs="Arial"/>
          <w:sz w:val="24"/>
          <w:szCs w:val="24"/>
        </w:rPr>
        <w:t xml:space="preserve"> Cargo em Comissão, o que só admite provimento em caráter provisório, por servidor ou estranho ao quadro, destinando-se às funções de direção, chefia e assessoramento dos superiores hierárquicos;</w:t>
      </w:r>
    </w:p>
    <w:p w14:paraId="43292C5E" w14:textId="77777777" w:rsidR="009F3279" w:rsidRPr="009F3279" w:rsidRDefault="009F3279" w:rsidP="009F3279">
      <w:pPr>
        <w:jc w:val="both"/>
        <w:rPr>
          <w:rFonts w:asciiTheme="minorHAnsi" w:hAnsiTheme="minorHAnsi" w:cs="Arial"/>
          <w:sz w:val="24"/>
          <w:szCs w:val="24"/>
        </w:rPr>
      </w:pPr>
    </w:p>
    <w:p w14:paraId="1D97D9B5" w14:textId="77777777" w:rsidR="009F3279" w:rsidRPr="009F3279" w:rsidRDefault="009F3279" w:rsidP="009F3279">
      <w:pPr>
        <w:jc w:val="both"/>
        <w:rPr>
          <w:rFonts w:asciiTheme="minorHAnsi" w:hAnsiTheme="minorHAnsi" w:cs="Arial"/>
          <w:sz w:val="24"/>
          <w:szCs w:val="24"/>
        </w:rPr>
      </w:pPr>
    </w:p>
    <w:p w14:paraId="6587BA23"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V -</w:t>
      </w:r>
      <w:r w:rsidRPr="009F3279">
        <w:rPr>
          <w:rFonts w:asciiTheme="minorHAnsi" w:hAnsiTheme="minorHAnsi" w:cs="Arial"/>
          <w:sz w:val="24"/>
          <w:szCs w:val="24"/>
        </w:rPr>
        <w:t xml:space="preserve"> Função, a atribuição ou conjunto de atribuições conferido a cada categoria funcional ou cometido a determinados servidores para a execução de serviços eventuais.</w:t>
      </w:r>
    </w:p>
    <w:p w14:paraId="22FCB233" w14:textId="77777777" w:rsidR="009F3279" w:rsidRPr="009F3279" w:rsidRDefault="009F3279" w:rsidP="009F3279">
      <w:pPr>
        <w:jc w:val="both"/>
        <w:rPr>
          <w:rFonts w:asciiTheme="minorHAnsi" w:hAnsiTheme="minorHAnsi" w:cs="Arial"/>
          <w:sz w:val="24"/>
          <w:szCs w:val="24"/>
        </w:rPr>
      </w:pPr>
    </w:p>
    <w:p w14:paraId="534D0E1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VI –</w:t>
      </w:r>
      <w:r w:rsidRPr="009F3279">
        <w:rPr>
          <w:rFonts w:asciiTheme="minorHAnsi" w:hAnsiTheme="minorHAnsi" w:cs="Arial"/>
          <w:sz w:val="24"/>
          <w:szCs w:val="24"/>
        </w:rPr>
        <w:t xml:space="preserve"> Função Gratificada, a exercida por servidor da Câmara de Vereadores, ou posto à disposição da mesma, pelo desempenho de chefia, coordenação ou assessoramento, </w:t>
      </w:r>
      <w:r w:rsidRPr="009F3279">
        <w:rPr>
          <w:rFonts w:asciiTheme="minorHAnsi" w:hAnsiTheme="minorHAnsi" w:cs="Arial"/>
          <w:sz w:val="24"/>
          <w:szCs w:val="24"/>
        </w:rPr>
        <w:lastRenderedPageBreak/>
        <w:t>mediante gratificação estabelecida em Lei, acrescida aos vencimentos próprios de seu cargo.</w:t>
      </w:r>
    </w:p>
    <w:p w14:paraId="4E217D37" w14:textId="77777777" w:rsidR="009F3279" w:rsidRPr="009F3279" w:rsidRDefault="009F3279" w:rsidP="009F3279">
      <w:pPr>
        <w:jc w:val="both"/>
        <w:rPr>
          <w:rFonts w:asciiTheme="minorHAnsi" w:hAnsiTheme="minorHAnsi" w:cs="Arial"/>
          <w:b/>
          <w:sz w:val="24"/>
          <w:szCs w:val="24"/>
        </w:rPr>
      </w:pPr>
    </w:p>
    <w:p w14:paraId="75CD750E"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VII</w:t>
      </w:r>
      <w:r w:rsidRPr="009F3279">
        <w:rPr>
          <w:rFonts w:asciiTheme="minorHAnsi" w:hAnsiTheme="minorHAnsi" w:cs="Arial"/>
          <w:sz w:val="24"/>
          <w:szCs w:val="24"/>
        </w:rPr>
        <w:t xml:space="preserve"> – Padrão, a referência numérica ou literal atribuída aos cargos, destinado a escalonar os vencimentos de cada categoria funcional.</w:t>
      </w:r>
    </w:p>
    <w:p w14:paraId="66107E43" w14:textId="77777777" w:rsidR="009F3279" w:rsidRPr="009F3279" w:rsidRDefault="009F3279" w:rsidP="009F3279">
      <w:pPr>
        <w:jc w:val="both"/>
        <w:rPr>
          <w:rFonts w:asciiTheme="minorHAnsi" w:hAnsiTheme="minorHAnsi" w:cs="Arial"/>
          <w:b/>
          <w:sz w:val="24"/>
          <w:szCs w:val="24"/>
        </w:rPr>
      </w:pPr>
    </w:p>
    <w:p w14:paraId="21C8CB00"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VIII</w:t>
      </w:r>
      <w:r w:rsidRPr="009F3279">
        <w:rPr>
          <w:rFonts w:asciiTheme="minorHAnsi" w:hAnsiTheme="minorHAnsi" w:cs="Arial"/>
          <w:sz w:val="24"/>
          <w:szCs w:val="24"/>
        </w:rPr>
        <w:t xml:space="preserve"> – Classe, o agrupamento de cargos dentro de cada categoria funcional ou atividade, escalonada segundo as atribuições, responsabilidades e vencimentos, constituindo o degrau de promoção.</w:t>
      </w:r>
    </w:p>
    <w:p w14:paraId="2F207FBD" w14:textId="77777777" w:rsidR="009F3279" w:rsidRPr="009F3279" w:rsidRDefault="009F3279" w:rsidP="009F3279">
      <w:pPr>
        <w:jc w:val="both"/>
        <w:rPr>
          <w:rFonts w:asciiTheme="minorHAnsi" w:hAnsiTheme="minorHAnsi" w:cs="Arial"/>
          <w:b/>
          <w:sz w:val="24"/>
          <w:szCs w:val="24"/>
        </w:rPr>
      </w:pPr>
    </w:p>
    <w:p w14:paraId="0CD14D1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IX</w:t>
      </w:r>
      <w:r w:rsidRPr="009F3279">
        <w:rPr>
          <w:rFonts w:asciiTheme="minorHAnsi" w:hAnsiTheme="minorHAnsi" w:cs="Arial"/>
          <w:sz w:val="24"/>
          <w:szCs w:val="24"/>
        </w:rPr>
        <w:t xml:space="preserve"> – Promoção, a passagem do servidor de uma classe da mesma categoria funcional a outra, imediatamente superior.</w:t>
      </w:r>
    </w:p>
    <w:p w14:paraId="5487B74F" w14:textId="77777777" w:rsidR="009F3279" w:rsidRPr="009F3279" w:rsidRDefault="009F3279" w:rsidP="009F3279">
      <w:pPr>
        <w:jc w:val="both"/>
        <w:rPr>
          <w:rFonts w:asciiTheme="minorHAnsi" w:hAnsiTheme="minorHAnsi" w:cs="Arial"/>
          <w:b/>
          <w:sz w:val="24"/>
          <w:szCs w:val="24"/>
        </w:rPr>
      </w:pPr>
    </w:p>
    <w:p w14:paraId="75903BDF" w14:textId="77777777" w:rsidR="009F3279" w:rsidRPr="009F3279" w:rsidRDefault="009F3279" w:rsidP="009F3279">
      <w:pPr>
        <w:jc w:val="both"/>
        <w:rPr>
          <w:rFonts w:asciiTheme="minorHAnsi" w:hAnsiTheme="minorHAnsi" w:cs="Arial"/>
          <w:b/>
          <w:sz w:val="24"/>
          <w:szCs w:val="24"/>
        </w:rPr>
      </w:pPr>
    </w:p>
    <w:p w14:paraId="3955C29D"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CAPÍTULO II</w:t>
      </w:r>
    </w:p>
    <w:p w14:paraId="2A17CA64"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DO QUADRO DOS CARGOS DE PROVIMENTO EFETIVO</w:t>
      </w:r>
    </w:p>
    <w:p w14:paraId="6DBC317F" w14:textId="77777777" w:rsidR="009F3279" w:rsidRPr="009F3279" w:rsidRDefault="009F3279" w:rsidP="009F3279">
      <w:pPr>
        <w:jc w:val="center"/>
        <w:rPr>
          <w:rFonts w:asciiTheme="minorHAnsi" w:hAnsiTheme="minorHAnsi" w:cs="Arial"/>
          <w:b/>
          <w:sz w:val="24"/>
          <w:szCs w:val="24"/>
        </w:rPr>
      </w:pPr>
    </w:p>
    <w:p w14:paraId="67C3C6CD"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SEÇÃO I</w:t>
      </w:r>
    </w:p>
    <w:p w14:paraId="5CAE9571"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DAS CATEGORIAS FUNCIONAIS</w:t>
      </w:r>
    </w:p>
    <w:p w14:paraId="30A7EA44" w14:textId="77777777" w:rsidR="009F3279" w:rsidRPr="009F3279" w:rsidRDefault="009F3279" w:rsidP="009F3279">
      <w:pPr>
        <w:jc w:val="both"/>
        <w:rPr>
          <w:rFonts w:asciiTheme="minorHAnsi" w:hAnsiTheme="minorHAnsi" w:cs="Arial"/>
          <w:b/>
          <w:sz w:val="24"/>
          <w:szCs w:val="24"/>
          <w:u w:val="single"/>
        </w:rPr>
      </w:pPr>
    </w:p>
    <w:p w14:paraId="34D300D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4º.</w:t>
      </w:r>
      <w:r w:rsidRPr="009F3279">
        <w:rPr>
          <w:rFonts w:asciiTheme="minorHAnsi" w:hAnsiTheme="minorHAnsi" w:cs="Arial"/>
          <w:b/>
          <w:sz w:val="24"/>
          <w:szCs w:val="24"/>
        </w:rPr>
        <w:tab/>
      </w:r>
      <w:r w:rsidRPr="009F3279">
        <w:rPr>
          <w:rFonts w:asciiTheme="minorHAnsi" w:hAnsiTheme="minorHAnsi" w:cs="Arial"/>
          <w:sz w:val="24"/>
          <w:szCs w:val="24"/>
        </w:rPr>
        <w:t>O quadro dos Cargos de provimento Efetivo é integrado pelas seguintes categorias funcionais, com o respectivo número de cargos e padrões de vencimentos:</w:t>
      </w:r>
    </w:p>
    <w:p w14:paraId="1DD49658" w14:textId="77777777" w:rsidR="009F3279" w:rsidRPr="009F3279" w:rsidRDefault="009F3279" w:rsidP="009F3279">
      <w:pPr>
        <w:jc w:val="both"/>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1569"/>
        <w:gridCol w:w="1549"/>
      </w:tblGrid>
      <w:tr w:rsidR="009F3279" w:rsidRPr="009F3279" w14:paraId="751DE048" w14:textId="77777777" w:rsidTr="009F3279">
        <w:tc>
          <w:tcPr>
            <w:tcW w:w="6513" w:type="dxa"/>
          </w:tcPr>
          <w:p w14:paraId="7F987E10"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DENOMINAÇÃO DA CATEGORIA FUNCIONAL (CARGOS)</w:t>
            </w:r>
          </w:p>
        </w:tc>
        <w:tc>
          <w:tcPr>
            <w:tcW w:w="1686" w:type="dxa"/>
          </w:tcPr>
          <w:p w14:paraId="182932B0"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PADRÃO</w:t>
            </w:r>
          </w:p>
        </w:tc>
        <w:tc>
          <w:tcPr>
            <w:tcW w:w="1702" w:type="dxa"/>
          </w:tcPr>
          <w:p w14:paraId="7F8A3B9D"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VAGAS</w:t>
            </w:r>
          </w:p>
        </w:tc>
      </w:tr>
      <w:tr w:rsidR="009F3279" w:rsidRPr="009F3279" w14:paraId="48C56CAE" w14:textId="77777777" w:rsidTr="009F3279">
        <w:tc>
          <w:tcPr>
            <w:tcW w:w="6513" w:type="dxa"/>
          </w:tcPr>
          <w:p w14:paraId="163219E1" w14:textId="77777777" w:rsidR="009F3279" w:rsidRPr="009F3279" w:rsidRDefault="009F3279" w:rsidP="009F3279">
            <w:pPr>
              <w:jc w:val="both"/>
              <w:rPr>
                <w:rFonts w:asciiTheme="minorHAnsi" w:hAnsiTheme="minorHAnsi" w:cs="Arial"/>
                <w:sz w:val="24"/>
                <w:szCs w:val="24"/>
              </w:rPr>
            </w:pPr>
          </w:p>
        </w:tc>
        <w:tc>
          <w:tcPr>
            <w:tcW w:w="1686" w:type="dxa"/>
          </w:tcPr>
          <w:p w14:paraId="1B17799F" w14:textId="77777777" w:rsidR="009F3279" w:rsidRPr="009F3279" w:rsidRDefault="009F3279" w:rsidP="009F3279">
            <w:pPr>
              <w:jc w:val="both"/>
              <w:rPr>
                <w:rFonts w:asciiTheme="minorHAnsi" w:hAnsiTheme="minorHAnsi" w:cs="Arial"/>
                <w:sz w:val="24"/>
                <w:szCs w:val="24"/>
              </w:rPr>
            </w:pPr>
          </w:p>
        </w:tc>
        <w:tc>
          <w:tcPr>
            <w:tcW w:w="1702" w:type="dxa"/>
          </w:tcPr>
          <w:p w14:paraId="6EA19B08" w14:textId="77777777" w:rsidR="009F3279" w:rsidRPr="009F3279" w:rsidRDefault="009F3279" w:rsidP="009F3279">
            <w:pPr>
              <w:jc w:val="both"/>
              <w:rPr>
                <w:rFonts w:asciiTheme="minorHAnsi" w:hAnsiTheme="minorHAnsi" w:cs="Arial"/>
                <w:sz w:val="24"/>
                <w:szCs w:val="24"/>
              </w:rPr>
            </w:pPr>
          </w:p>
        </w:tc>
      </w:tr>
      <w:tr w:rsidR="009F3279" w:rsidRPr="009F3279" w14:paraId="0E08803B" w14:textId="77777777" w:rsidTr="009F3279">
        <w:tc>
          <w:tcPr>
            <w:tcW w:w="6513" w:type="dxa"/>
          </w:tcPr>
          <w:p w14:paraId="58E722E8"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Oficial Legislativo</w:t>
            </w:r>
          </w:p>
        </w:tc>
        <w:tc>
          <w:tcPr>
            <w:tcW w:w="1686" w:type="dxa"/>
          </w:tcPr>
          <w:p w14:paraId="3632F400"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c>
          <w:tcPr>
            <w:tcW w:w="1702" w:type="dxa"/>
          </w:tcPr>
          <w:p w14:paraId="5BC7760C"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02</w:t>
            </w:r>
          </w:p>
        </w:tc>
      </w:tr>
      <w:tr w:rsidR="009F3279" w:rsidRPr="009F3279" w14:paraId="0B0C2ADB" w14:textId="77777777" w:rsidTr="009F3279">
        <w:tc>
          <w:tcPr>
            <w:tcW w:w="6513" w:type="dxa"/>
          </w:tcPr>
          <w:p w14:paraId="772C110D"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Auxiliar de Contabilidade</w:t>
            </w:r>
          </w:p>
        </w:tc>
        <w:tc>
          <w:tcPr>
            <w:tcW w:w="1686" w:type="dxa"/>
          </w:tcPr>
          <w:p w14:paraId="709713B6"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c>
          <w:tcPr>
            <w:tcW w:w="1702" w:type="dxa"/>
          </w:tcPr>
          <w:p w14:paraId="6EDC0DD9"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02</w:t>
            </w:r>
          </w:p>
        </w:tc>
      </w:tr>
      <w:tr w:rsidR="009F3279" w:rsidRPr="009F3279" w14:paraId="12634488" w14:textId="77777777" w:rsidTr="009F3279">
        <w:tc>
          <w:tcPr>
            <w:tcW w:w="6513" w:type="dxa"/>
          </w:tcPr>
          <w:p w14:paraId="6CD4D21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Técnico em Contabilidade</w:t>
            </w:r>
          </w:p>
        </w:tc>
        <w:tc>
          <w:tcPr>
            <w:tcW w:w="1686" w:type="dxa"/>
          </w:tcPr>
          <w:p w14:paraId="3B8DE2CD"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02</w:t>
            </w:r>
          </w:p>
        </w:tc>
        <w:tc>
          <w:tcPr>
            <w:tcW w:w="1702" w:type="dxa"/>
          </w:tcPr>
          <w:p w14:paraId="4D42AFE8"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r>
      <w:tr w:rsidR="009F3279" w:rsidRPr="009F3279" w14:paraId="5C2CC693" w14:textId="77777777" w:rsidTr="009F3279">
        <w:tc>
          <w:tcPr>
            <w:tcW w:w="6513" w:type="dxa"/>
          </w:tcPr>
          <w:p w14:paraId="0548C27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Tesoureiro</w:t>
            </w:r>
          </w:p>
        </w:tc>
        <w:tc>
          <w:tcPr>
            <w:tcW w:w="1686" w:type="dxa"/>
          </w:tcPr>
          <w:p w14:paraId="535822E5"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02</w:t>
            </w:r>
          </w:p>
        </w:tc>
        <w:tc>
          <w:tcPr>
            <w:tcW w:w="1702" w:type="dxa"/>
          </w:tcPr>
          <w:p w14:paraId="773F8DB8"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r>
    </w:tbl>
    <w:p w14:paraId="3CCAE39F" w14:textId="77777777" w:rsidR="009F3279" w:rsidRPr="009F3279" w:rsidRDefault="009F3279" w:rsidP="009F3279">
      <w:pPr>
        <w:jc w:val="both"/>
        <w:rPr>
          <w:rFonts w:asciiTheme="minorHAnsi" w:hAnsiTheme="minorHAnsi" w:cs="Arial"/>
          <w:sz w:val="24"/>
          <w:szCs w:val="24"/>
        </w:rPr>
      </w:pPr>
    </w:p>
    <w:p w14:paraId="4E8B2C05" w14:textId="77777777" w:rsidR="009F3279" w:rsidRPr="009F3279" w:rsidRDefault="009F3279" w:rsidP="009F3279">
      <w:pPr>
        <w:jc w:val="both"/>
        <w:rPr>
          <w:rFonts w:asciiTheme="minorHAnsi" w:hAnsiTheme="minorHAnsi" w:cs="Arial"/>
          <w:sz w:val="24"/>
          <w:szCs w:val="24"/>
        </w:rPr>
      </w:pPr>
    </w:p>
    <w:p w14:paraId="4C248CD0"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SEÇÃO II</w:t>
      </w:r>
    </w:p>
    <w:p w14:paraId="313AEEF7"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DAS ESPECIFICAÇÕES DAS CATEGORIAS FUNCIONAIS</w:t>
      </w:r>
    </w:p>
    <w:p w14:paraId="3CEE46AF" w14:textId="77777777" w:rsidR="009F3279" w:rsidRPr="009F3279" w:rsidRDefault="009F3279" w:rsidP="009F3279">
      <w:pPr>
        <w:jc w:val="both"/>
        <w:rPr>
          <w:rFonts w:asciiTheme="minorHAnsi" w:hAnsiTheme="minorHAnsi" w:cs="Arial"/>
          <w:b/>
          <w:sz w:val="24"/>
          <w:szCs w:val="24"/>
        </w:rPr>
      </w:pPr>
    </w:p>
    <w:p w14:paraId="1C1A6FF5"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5º</w:t>
      </w:r>
      <w:r w:rsidRPr="009F3279">
        <w:rPr>
          <w:rFonts w:asciiTheme="minorHAnsi" w:hAnsiTheme="minorHAnsi" w:cs="Arial"/>
          <w:sz w:val="24"/>
          <w:szCs w:val="24"/>
        </w:rPr>
        <w:t>.</w:t>
      </w:r>
      <w:r w:rsidRPr="009F3279">
        <w:rPr>
          <w:rFonts w:asciiTheme="minorHAnsi" w:hAnsiTheme="minorHAnsi" w:cs="Arial"/>
          <w:sz w:val="24"/>
          <w:szCs w:val="24"/>
        </w:rPr>
        <w:tab/>
        <w:t>Especificação de categorias funcionais, para efeitos desta Lei, é a diferenciação entre diversas categorias relativamente às atribuições, responsabilidades e dificuldades de trabalho, bem como as qualificações exigíveis para o provimento dos cargos que as integram.</w:t>
      </w:r>
    </w:p>
    <w:p w14:paraId="3D45CF50" w14:textId="77777777" w:rsidR="009F3279" w:rsidRPr="009F3279" w:rsidRDefault="009F3279" w:rsidP="009F3279">
      <w:pPr>
        <w:jc w:val="both"/>
        <w:rPr>
          <w:rFonts w:asciiTheme="minorHAnsi" w:hAnsiTheme="minorHAnsi" w:cs="Arial"/>
          <w:sz w:val="24"/>
          <w:szCs w:val="24"/>
        </w:rPr>
      </w:pPr>
    </w:p>
    <w:p w14:paraId="3A2F0A94"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6º.</w:t>
      </w:r>
      <w:r w:rsidRPr="009F3279">
        <w:rPr>
          <w:rFonts w:asciiTheme="minorHAnsi" w:hAnsiTheme="minorHAnsi" w:cs="Arial"/>
          <w:b/>
          <w:sz w:val="24"/>
          <w:szCs w:val="24"/>
        </w:rPr>
        <w:tab/>
      </w:r>
      <w:r w:rsidRPr="009F3279">
        <w:rPr>
          <w:rFonts w:asciiTheme="minorHAnsi" w:hAnsiTheme="minorHAnsi" w:cs="Arial"/>
          <w:sz w:val="24"/>
          <w:szCs w:val="24"/>
        </w:rPr>
        <w:t>A especificação de cada categoria funcional deverá conter:</w:t>
      </w:r>
    </w:p>
    <w:p w14:paraId="39B5936D" w14:textId="77777777" w:rsidR="009F3279" w:rsidRPr="009F3279" w:rsidRDefault="009F3279" w:rsidP="009F3279">
      <w:pPr>
        <w:jc w:val="both"/>
        <w:rPr>
          <w:rFonts w:asciiTheme="minorHAnsi" w:hAnsiTheme="minorHAnsi" w:cs="Arial"/>
          <w:sz w:val="24"/>
          <w:szCs w:val="24"/>
        </w:rPr>
      </w:pPr>
    </w:p>
    <w:p w14:paraId="05E59744"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 xml:space="preserve">I </w:t>
      </w:r>
      <w:r w:rsidRPr="009F3279">
        <w:rPr>
          <w:rFonts w:asciiTheme="minorHAnsi" w:hAnsiTheme="minorHAnsi" w:cs="Arial"/>
          <w:sz w:val="24"/>
          <w:szCs w:val="24"/>
        </w:rPr>
        <w:t>– Denominação da categoria funcional;</w:t>
      </w:r>
    </w:p>
    <w:p w14:paraId="53E8B6F0" w14:textId="77777777" w:rsidR="009F3279" w:rsidRPr="009F3279" w:rsidRDefault="009F3279" w:rsidP="009F3279">
      <w:pPr>
        <w:jc w:val="both"/>
        <w:rPr>
          <w:rFonts w:asciiTheme="minorHAnsi" w:hAnsiTheme="minorHAnsi" w:cs="Arial"/>
          <w:sz w:val="24"/>
          <w:szCs w:val="24"/>
        </w:rPr>
      </w:pPr>
    </w:p>
    <w:p w14:paraId="21BEE79C"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w:t>
      </w:r>
      <w:r w:rsidRPr="009F3279">
        <w:rPr>
          <w:rFonts w:asciiTheme="minorHAnsi" w:hAnsiTheme="minorHAnsi" w:cs="Arial"/>
          <w:sz w:val="24"/>
          <w:szCs w:val="24"/>
        </w:rPr>
        <w:t xml:space="preserve"> – Padrão de vencimentos;</w:t>
      </w:r>
    </w:p>
    <w:p w14:paraId="33C81E05" w14:textId="77777777" w:rsidR="009F3279" w:rsidRPr="009F3279" w:rsidRDefault="009F3279" w:rsidP="009F3279">
      <w:pPr>
        <w:jc w:val="both"/>
        <w:rPr>
          <w:rFonts w:asciiTheme="minorHAnsi" w:hAnsiTheme="minorHAnsi" w:cs="Arial"/>
          <w:b/>
          <w:sz w:val="24"/>
          <w:szCs w:val="24"/>
        </w:rPr>
      </w:pPr>
    </w:p>
    <w:p w14:paraId="1F347132"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III</w:t>
      </w:r>
      <w:r w:rsidRPr="009F3279">
        <w:rPr>
          <w:rFonts w:asciiTheme="minorHAnsi" w:hAnsiTheme="minorHAnsi" w:cs="Arial"/>
          <w:sz w:val="24"/>
          <w:szCs w:val="24"/>
        </w:rPr>
        <w:t xml:space="preserve"> – Descrição sintética e analítica das atribuições;</w:t>
      </w:r>
    </w:p>
    <w:p w14:paraId="39E75AAA" w14:textId="77777777" w:rsidR="009F3279" w:rsidRPr="009F3279" w:rsidRDefault="009F3279" w:rsidP="009F3279">
      <w:pPr>
        <w:jc w:val="both"/>
        <w:rPr>
          <w:rFonts w:asciiTheme="minorHAnsi" w:hAnsiTheme="minorHAnsi" w:cs="Arial"/>
          <w:sz w:val="24"/>
          <w:szCs w:val="24"/>
        </w:rPr>
      </w:pPr>
    </w:p>
    <w:p w14:paraId="7B8DFAE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IV</w:t>
      </w:r>
      <w:r w:rsidRPr="009F3279">
        <w:rPr>
          <w:rFonts w:asciiTheme="minorHAnsi" w:hAnsiTheme="minorHAnsi" w:cs="Arial"/>
          <w:sz w:val="24"/>
          <w:szCs w:val="24"/>
        </w:rPr>
        <w:t xml:space="preserve"> – Condições de trabalho, incluindo o horário semanal e outras especificações;</w:t>
      </w:r>
    </w:p>
    <w:p w14:paraId="10DE82C0" w14:textId="77777777" w:rsidR="009F3279" w:rsidRPr="009F3279" w:rsidRDefault="009F3279" w:rsidP="009F3279">
      <w:pPr>
        <w:jc w:val="both"/>
        <w:rPr>
          <w:rFonts w:asciiTheme="minorHAnsi" w:hAnsiTheme="minorHAnsi" w:cs="Arial"/>
          <w:sz w:val="24"/>
          <w:szCs w:val="24"/>
        </w:rPr>
      </w:pPr>
    </w:p>
    <w:p w14:paraId="434AC0B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V</w:t>
      </w:r>
      <w:r w:rsidRPr="009F3279">
        <w:rPr>
          <w:rFonts w:asciiTheme="minorHAnsi" w:hAnsiTheme="minorHAnsi" w:cs="Arial"/>
          <w:sz w:val="24"/>
          <w:szCs w:val="24"/>
        </w:rPr>
        <w:t xml:space="preserve"> – Requisitos para provimento abrangendo nível de instrução, a idade e outras especiais, de acordo com as atribuições do cargo. </w:t>
      </w:r>
    </w:p>
    <w:p w14:paraId="25CFF277" w14:textId="77777777" w:rsidR="009F3279" w:rsidRPr="009F3279" w:rsidRDefault="009F3279" w:rsidP="009F3279">
      <w:pPr>
        <w:jc w:val="both"/>
        <w:rPr>
          <w:rFonts w:asciiTheme="minorHAnsi" w:hAnsiTheme="minorHAnsi" w:cs="Arial"/>
          <w:sz w:val="24"/>
          <w:szCs w:val="24"/>
        </w:rPr>
      </w:pPr>
    </w:p>
    <w:p w14:paraId="35958BBC"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7º</w:t>
      </w:r>
      <w:r w:rsidRPr="009F3279">
        <w:rPr>
          <w:rFonts w:asciiTheme="minorHAnsi" w:hAnsiTheme="minorHAnsi" w:cs="Arial"/>
          <w:sz w:val="24"/>
          <w:szCs w:val="24"/>
        </w:rPr>
        <w:t>.</w:t>
      </w:r>
      <w:r w:rsidRPr="009F3279">
        <w:rPr>
          <w:rFonts w:asciiTheme="minorHAnsi" w:hAnsiTheme="minorHAnsi" w:cs="Arial"/>
          <w:sz w:val="24"/>
          <w:szCs w:val="24"/>
        </w:rPr>
        <w:tab/>
        <w:t>As especificações das categorias funcionais criadas pela presente Lei são as que constituem o Anexo I, que é parte integrante desta.</w:t>
      </w:r>
    </w:p>
    <w:p w14:paraId="451E703B" w14:textId="77777777" w:rsidR="009F3279" w:rsidRPr="009F3279" w:rsidRDefault="009F3279" w:rsidP="009F3279">
      <w:pPr>
        <w:jc w:val="both"/>
        <w:rPr>
          <w:rFonts w:asciiTheme="minorHAnsi" w:hAnsiTheme="minorHAnsi" w:cs="Arial"/>
          <w:sz w:val="24"/>
          <w:szCs w:val="24"/>
        </w:rPr>
      </w:pPr>
    </w:p>
    <w:p w14:paraId="3BC46578" w14:textId="77777777" w:rsidR="009F3279" w:rsidRPr="009F3279" w:rsidRDefault="009F3279" w:rsidP="009F3279">
      <w:pPr>
        <w:jc w:val="both"/>
        <w:rPr>
          <w:rFonts w:asciiTheme="minorHAnsi" w:hAnsiTheme="minorHAnsi" w:cs="Arial"/>
          <w:sz w:val="24"/>
          <w:szCs w:val="24"/>
        </w:rPr>
      </w:pPr>
    </w:p>
    <w:p w14:paraId="787584DB"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SEÇÃO III</w:t>
      </w:r>
    </w:p>
    <w:p w14:paraId="4F76C4B6"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DO RECRUTAMENTO DE SERVIDORES</w:t>
      </w:r>
    </w:p>
    <w:p w14:paraId="1A655D66" w14:textId="77777777" w:rsidR="009F3279" w:rsidRPr="009F3279" w:rsidRDefault="009F3279" w:rsidP="009F3279">
      <w:pPr>
        <w:jc w:val="both"/>
        <w:rPr>
          <w:rFonts w:asciiTheme="minorHAnsi" w:hAnsiTheme="minorHAnsi" w:cs="Arial"/>
          <w:sz w:val="24"/>
          <w:szCs w:val="24"/>
        </w:rPr>
      </w:pPr>
    </w:p>
    <w:p w14:paraId="3DBCDF62"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8º</w:t>
      </w:r>
      <w:r w:rsidRPr="009F3279">
        <w:rPr>
          <w:rFonts w:asciiTheme="minorHAnsi" w:hAnsiTheme="minorHAnsi" w:cs="Arial"/>
          <w:sz w:val="24"/>
          <w:szCs w:val="24"/>
        </w:rPr>
        <w:t>.</w:t>
      </w:r>
      <w:r w:rsidRPr="009F3279">
        <w:rPr>
          <w:rFonts w:asciiTheme="minorHAnsi" w:hAnsiTheme="minorHAnsi" w:cs="Arial"/>
          <w:sz w:val="24"/>
          <w:szCs w:val="24"/>
        </w:rPr>
        <w:tab/>
        <w:t>O recrutamento para os cargos efetivos far-se-á, mediante concurso público, nos termos disciplinados no Regime Jurídico dos Servidores do Município.</w:t>
      </w:r>
    </w:p>
    <w:p w14:paraId="11D27777" w14:textId="77777777" w:rsidR="009F3279" w:rsidRPr="009F3279" w:rsidRDefault="009F3279" w:rsidP="009F3279">
      <w:pPr>
        <w:jc w:val="both"/>
        <w:rPr>
          <w:rFonts w:asciiTheme="minorHAnsi" w:hAnsiTheme="minorHAnsi" w:cs="Arial"/>
          <w:b/>
          <w:sz w:val="24"/>
          <w:szCs w:val="24"/>
        </w:rPr>
      </w:pPr>
    </w:p>
    <w:p w14:paraId="523DC0E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9º</w:t>
      </w:r>
      <w:r w:rsidRPr="009F3279">
        <w:rPr>
          <w:rFonts w:asciiTheme="minorHAnsi" w:hAnsiTheme="minorHAnsi" w:cs="Arial"/>
          <w:sz w:val="24"/>
          <w:szCs w:val="24"/>
        </w:rPr>
        <w:t>.</w:t>
      </w:r>
      <w:r w:rsidRPr="009F3279">
        <w:rPr>
          <w:rFonts w:asciiTheme="minorHAnsi" w:hAnsiTheme="minorHAnsi" w:cs="Arial"/>
          <w:sz w:val="24"/>
          <w:szCs w:val="24"/>
        </w:rPr>
        <w:tab/>
        <w:t>O Servidor que, por força de concurso público, for investido em cargo de outra categoria funcional, será enquadrado na Classe correspondente a que anteriormente encontrava-se já enquadrado.</w:t>
      </w:r>
    </w:p>
    <w:p w14:paraId="261F6D36" w14:textId="77777777" w:rsidR="009F3279" w:rsidRPr="009F3279" w:rsidRDefault="009F3279" w:rsidP="009F3279">
      <w:pPr>
        <w:jc w:val="both"/>
        <w:rPr>
          <w:rFonts w:asciiTheme="minorHAnsi" w:hAnsiTheme="minorHAnsi" w:cs="Arial"/>
          <w:b/>
          <w:sz w:val="24"/>
          <w:szCs w:val="24"/>
        </w:rPr>
      </w:pPr>
    </w:p>
    <w:p w14:paraId="1EAD8909" w14:textId="77777777" w:rsidR="009F3279" w:rsidRPr="009F3279" w:rsidRDefault="009F3279" w:rsidP="009F3279">
      <w:pPr>
        <w:jc w:val="both"/>
        <w:rPr>
          <w:rFonts w:asciiTheme="minorHAnsi" w:hAnsiTheme="minorHAnsi" w:cs="Arial"/>
          <w:b/>
          <w:sz w:val="24"/>
          <w:szCs w:val="24"/>
        </w:rPr>
      </w:pPr>
    </w:p>
    <w:p w14:paraId="026EDEA3"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SEÇÃO IV</w:t>
      </w:r>
    </w:p>
    <w:p w14:paraId="725FC7D0"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DO TREINAMENTO</w:t>
      </w:r>
    </w:p>
    <w:p w14:paraId="5F816409" w14:textId="77777777" w:rsidR="009F3279" w:rsidRPr="009F3279" w:rsidRDefault="009F3279" w:rsidP="009F3279">
      <w:pPr>
        <w:jc w:val="center"/>
        <w:rPr>
          <w:rFonts w:asciiTheme="minorHAnsi" w:hAnsiTheme="minorHAnsi" w:cs="Arial"/>
          <w:sz w:val="24"/>
          <w:szCs w:val="24"/>
        </w:rPr>
      </w:pPr>
    </w:p>
    <w:p w14:paraId="01E7863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10º</w:t>
      </w:r>
      <w:r w:rsidRPr="009F3279">
        <w:rPr>
          <w:rFonts w:asciiTheme="minorHAnsi" w:hAnsiTheme="minorHAnsi" w:cs="Arial"/>
          <w:sz w:val="24"/>
          <w:szCs w:val="24"/>
        </w:rPr>
        <w:t>.</w:t>
      </w:r>
      <w:r w:rsidRPr="009F3279">
        <w:rPr>
          <w:rFonts w:asciiTheme="minorHAnsi" w:hAnsiTheme="minorHAnsi" w:cs="Arial"/>
          <w:sz w:val="24"/>
          <w:szCs w:val="24"/>
        </w:rPr>
        <w:tab/>
        <w:t>A Administração da Câmara Municipal de Vereadores promoverá treinamentos para os seus servidores, sempre que verificar a necessidade de melhor capacitá-los para o desempenho de suas funções, visando dinamizar a execução das atividades do Órgão.</w:t>
      </w:r>
    </w:p>
    <w:p w14:paraId="2A149066" w14:textId="77777777" w:rsidR="009F3279" w:rsidRPr="009F3279" w:rsidRDefault="009F3279" w:rsidP="009F3279">
      <w:pPr>
        <w:jc w:val="both"/>
        <w:rPr>
          <w:rFonts w:asciiTheme="minorHAnsi" w:hAnsiTheme="minorHAnsi" w:cs="Arial"/>
          <w:sz w:val="24"/>
          <w:szCs w:val="24"/>
        </w:rPr>
      </w:pPr>
    </w:p>
    <w:p w14:paraId="71F4572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11</w:t>
      </w:r>
      <w:r w:rsidRPr="009F3279">
        <w:rPr>
          <w:rFonts w:asciiTheme="minorHAnsi" w:hAnsiTheme="minorHAnsi" w:cs="Arial"/>
          <w:sz w:val="24"/>
          <w:szCs w:val="24"/>
        </w:rPr>
        <w:t xml:space="preserve"> - O treinamento será denominado “interno”, quando ministrado pela própria Câmara de Vereadores, atendendo as necessidades verificadas; e “externo”, quando executado por entidade ou órgão especializado.</w:t>
      </w:r>
    </w:p>
    <w:p w14:paraId="45C113B7" w14:textId="77777777" w:rsidR="009F3279" w:rsidRPr="009F3279" w:rsidRDefault="009F3279" w:rsidP="009F3279">
      <w:pPr>
        <w:jc w:val="both"/>
        <w:rPr>
          <w:rFonts w:asciiTheme="minorHAnsi" w:hAnsiTheme="minorHAnsi" w:cs="Arial"/>
          <w:sz w:val="24"/>
          <w:szCs w:val="24"/>
        </w:rPr>
      </w:pPr>
    </w:p>
    <w:p w14:paraId="1B1E4081" w14:textId="77777777" w:rsidR="009F3279" w:rsidRPr="009F3279" w:rsidRDefault="009F3279" w:rsidP="009F3279">
      <w:pPr>
        <w:jc w:val="both"/>
        <w:rPr>
          <w:rFonts w:asciiTheme="minorHAnsi" w:hAnsiTheme="minorHAnsi" w:cs="Arial"/>
          <w:sz w:val="24"/>
          <w:szCs w:val="24"/>
        </w:rPr>
      </w:pPr>
    </w:p>
    <w:p w14:paraId="729D535A"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SEÇÃO V</w:t>
      </w:r>
    </w:p>
    <w:p w14:paraId="18939045"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DA PROMOÇÃO</w:t>
      </w:r>
    </w:p>
    <w:p w14:paraId="7012622F" w14:textId="77777777" w:rsidR="009F3279" w:rsidRPr="009F3279" w:rsidRDefault="009F3279" w:rsidP="009F3279">
      <w:pPr>
        <w:jc w:val="both"/>
        <w:rPr>
          <w:rFonts w:asciiTheme="minorHAnsi" w:hAnsiTheme="minorHAnsi" w:cs="Arial"/>
          <w:sz w:val="24"/>
          <w:szCs w:val="24"/>
        </w:rPr>
      </w:pPr>
    </w:p>
    <w:p w14:paraId="0C4D8AF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12.</w:t>
      </w:r>
      <w:r w:rsidRPr="009F3279">
        <w:rPr>
          <w:rFonts w:asciiTheme="minorHAnsi" w:hAnsiTheme="minorHAnsi" w:cs="Arial"/>
          <w:b/>
          <w:sz w:val="24"/>
          <w:szCs w:val="24"/>
        </w:rPr>
        <w:tab/>
      </w:r>
      <w:r w:rsidRPr="009F3279">
        <w:rPr>
          <w:rFonts w:asciiTheme="minorHAnsi" w:hAnsiTheme="minorHAnsi" w:cs="Arial"/>
          <w:sz w:val="24"/>
          <w:szCs w:val="24"/>
        </w:rPr>
        <w:t xml:space="preserve">Cada categoria funcional terá oito (8) classes designadas pelas letras A, B, C, D, E, F, G, H, sendo esta última a final de carreira. </w:t>
      </w:r>
    </w:p>
    <w:p w14:paraId="15D973DC" w14:textId="77777777" w:rsidR="009F3279" w:rsidRPr="009F3279" w:rsidRDefault="009F3279" w:rsidP="009F3279">
      <w:pPr>
        <w:jc w:val="both"/>
        <w:rPr>
          <w:rFonts w:asciiTheme="minorHAnsi" w:hAnsiTheme="minorHAnsi" w:cs="Arial"/>
          <w:sz w:val="24"/>
          <w:szCs w:val="24"/>
        </w:rPr>
      </w:pPr>
    </w:p>
    <w:p w14:paraId="523E8CF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13.</w:t>
      </w:r>
      <w:r w:rsidRPr="009F3279">
        <w:rPr>
          <w:rFonts w:asciiTheme="minorHAnsi" w:hAnsiTheme="minorHAnsi" w:cs="Arial"/>
          <w:b/>
          <w:sz w:val="24"/>
          <w:szCs w:val="24"/>
        </w:rPr>
        <w:tab/>
      </w:r>
      <w:r w:rsidRPr="009F3279">
        <w:rPr>
          <w:rFonts w:asciiTheme="minorHAnsi" w:hAnsiTheme="minorHAnsi" w:cs="Arial"/>
          <w:sz w:val="24"/>
          <w:szCs w:val="24"/>
        </w:rPr>
        <w:t>A promoção ocorrerá dentro da mesma categoria funcional, mediante a passagem do servidor de uma determinada classe para outra imediatamente superior.</w:t>
      </w:r>
    </w:p>
    <w:p w14:paraId="44B3F6D1" w14:textId="77777777" w:rsidR="009F3279" w:rsidRPr="009F3279" w:rsidRDefault="009F3279" w:rsidP="009F3279">
      <w:pPr>
        <w:jc w:val="both"/>
        <w:rPr>
          <w:rFonts w:asciiTheme="minorHAnsi" w:hAnsiTheme="minorHAnsi" w:cs="Arial"/>
          <w:sz w:val="24"/>
          <w:szCs w:val="24"/>
        </w:rPr>
      </w:pPr>
    </w:p>
    <w:p w14:paraId="47108425"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14</w:t>
      </w:r>
      <w:r w:rsidRPr="009F3279">
        <w:rPr>
          <w:rFonts w:asciiTheme="minorHAnsi" w:hAnsiTheme="minorHAnsi" w:cs="Arial"/>
          <w:sz w:val="24"/>
          <w:szCs w:val="24"/>
        </w:rPr>
        <w:t>.</w:t>
      </w:r>
      <w:r w:rsidRPr="009F3279">
        <w:rPr>
          <w:rFonts w:asciiTheme="minorHAnsi" w:hAnsiTheme="minorHAnsi" w:cs="Arial"/>
          <w:sz w:val="24"/>
          <w:szCs w:val="24"/>
        </w:rPr>
        <w:tab/>
        <w:t xml:space="preserve">As promoções obedecerão ao critério de tempo de exercício em cada classe e ao merecimento. </w:t>
      </w:r>
    </w:p>
    <w:p w14:paraId="5FAA5F93" w14:textId="77777777" w:rsidR="009F3279" w:rsidRPr="009F3279" w:rsidRDefault="009F3279" w:rsidP="009F3279">
      <w:pPr>
        <w:jc w:val="both"/>
        <w:rPr>
          <w:rFonts w:asciiTheme="minorHAnsi" w:hAnsiTheme="minorHAnsi" w:cs="Arial"/>
          <w:b/>
          <w:sz w:val="24"/>
          <w:szCs w:val="24"/>
        </w:rPr>
      </w:pPr>
    </w:p>
    <w:p w14:paraId="262165F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15</w:t>
      </w:r>
      <w:r w:rsidRPr="009F3279">
        <w:rPr>
          <w:rFonts w:asciiTheme="minorHAnsi" w:hAnsiTheme="minorHAnsi" w:cs="Arial"/>
          <w:sz w:val="24"/>
          <w:szCs w:val="24"/>
        </w:rPr>
        <w:t>.</w:t>
      </w:r>
      <w:r w:rsidRPr="009F3279">
        <w:rPr>
          <w:rFonts w:asciiTheme="minorHAnsi" w:hAnsiTheme="minorHAnsi" w:cs="Arial"/>
          <w:sz w:val="24"/>
          <w:szCs w:val="24"/>
        </w:rPr>
        <w:tab/>
        <w:t>O tempo de exercício na classe imediatamente anterior para fins de promoção para a seguinte será de:</w:t>
      </w:r>
    </w:p>
    <w:p w14:paraId="6A518D38"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lastRenderedPageBreak/>
        <w:t>I –</w:t>
      </w:r>
      <w:r w:rsidRPr="009F3279">
        <w:rPr>
          <w:rFonts w:asciiTheme="minorHAnsi" w:hAnsiTheme="minorHAnsi" w:cs="Arial"/>
          <w:sz w:val="24"/>
          <w:szCs w:val="24"/>
        </w:rPr>
        <w:t xml:space="preserve"> </w:t>
      </w:r>
      <w:r w:rsidRPr="009F3279">
        <w:rPr>
          <w:rFonts w:asciiTheme="minorHAnsi" w:hAnsiTheme="minorHAnsi" w:cs="Arial"/>
          <w:sz w:val="24"/>
          <w:szCs w:val="24"/>
        </w:rPr>
        <w:tab/>
        <w:t>Cinco anos para a classe “B”;</w:t>
      </w:r>
    </w:p>
    <w:p w14:paraId="55A38B0A" w14:textId="77777777" w:rsidR="009F3279" w:rsidRPr="009F3279" w:rsidRDefault="009F3279" w:rsidP="009F3279">
      <w:pPr>
        <w:jc w:val="both"/>
        <w:rPr>
          <w:rFonts w:asciiTheme="minorHAnsi" w:hAnsiTheme="minorHAnsi" w:cs="Arial"/>
          <w:sz w:val="24"/>
          <w:szCs w:val="24"/>
        </w:rPr>
      </w:pPr>
    </w:p>
    <w:p w14:paraId="7E19D579"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 –</w:t>
      </w:r>
      <w:r w:rsidRPr="009F3279">
        <w:rPr>
          <w:rFonts w:asciiTheme="minorHAnsi" w:hAnsiTheme="minorHAnsi" w:cs="Arial"/>
          <w:sz w:val="24"/>
          <w:szCs w:val="24"/>
        </w:rPr>
        <w:t xml:space="preserve"> </w:t>
      </w:r>
      <w:r w:rsidRPr="009F3279">
        <w:rPr>
          <w:rFonts w:asciiTheme="minorHAnsi" w:hAnsiTheme="minorHAnsi" w:cs="Arial"/>
          <w:sz w:val="24"/>
          <w:szCs w:val="24"/>
        </w:rPr>
        <w:tab/>
        <w:t>Cinco anos para a classe “C”;</w:t>
      </w:r>
    </w:p>
    <w:p w14:paraId="401F70CD" w14:textId="77777777" w:rsidR="009F3279" w:rsidRPr="009F3279" w:rsidRDefault="009F3279" w:rsidP="009F3279">
      <w:pPr>
        <w:jc w:val="both"/>
        <w:rPr>
          <w:rFonts w:asciiTheme="minorHAnsi" w:hAnsiTheme="minorHAnsi" w:cs="Arial"/>
          <w:sz w:val="24"/>
          <w:szCs w:val="24"/>
        </w:rPr>
      </w:pPr>
    </w:p>
    <w:p w14:paraId="11374D6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III –</w:t>
      </w:r>
      <w:r w:rsidRPr="009F3279">
        <w:rPr>
          <w:rFonts w:asciiTheme="minorHAnsi" w:hAnsiTheme="minorHAnsi" w:cs="Arial"/>
          <w:sz w:val="24"/>
          <w:szCs w:val="24"/>
        </w:rPr>
        <w:t xml:space="preserve"> </w:t>
      </w:r>
      <w:r w:rsidRPr="009F3279">
        <w:rPr>
          <w:rFonts w:asciiTheme="minorHAnsi" w:hAnsiTheme="minorHAnsi" w:cs="Arial"/>
          <w:sz w:val="24"/>
          <w:szCs w:val="24"/>
        </w:rPr>
        <w:tab/>
        <w:t>Cinco anos para a classe “D”;</w:t>
      </w:r>
    </w:p>
    <w:p w14:paraId="11A13599" w14:textId="77777777" w:rsidR="009F3279" w:rsidRPr="009F3279" w:rsidRDefault="009F3279" w:rsidP="009F3279">
      <w:pPr>
        <w:jc w:val="both"/>
        <w:rPr>
          <w:rFonts w:asciiTheme="minorHAnsi" w:hAnsiTheme="minorHAnsi" w:cs="Arial"/>
          <w:sz w:val="24"/>
          <w:szCs w:val="24"/>
        </w:rPr>
      </w:pPr>
    </w:p>
    <w:p w14:paraId="7091E580"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IV –</w:t>
      </w:r>
      <w:r w:rsidRPr="009F3279">
        <w:rPr>
          <w:rFonts w:asciiTheme="minorHAnsi" w:hAnsiTheme="minorHAnsi" w:cs="Arial"/>
          <w:sz w:val="24"/>
          <w:szCs w:val="24"/>
        </w:rPr>
        <w:t xml:space="preserve"> Cinco anos para a classe “E”;</w:t>
      </w:r>
    </w:p>
    <w:p w14:paraId="281E652D" w14:textId="77777777" w:rsidR="009F3279" w:rsidRPr="009F3279" w:rsidRDefault="009F3279" w:rsidP="009F3279">
      <w:pPr>
        <w:jc w:val="both"/>
        <w:rPr>
          <w:rFonts w:asciiTheme="minorHAnsi" w:hAnsiTheme="minorHAnsi" w:cs="Arial"/>
          <w:sz w:val="24"/>
          <w:szCs w:val="24"/>
        </w:rPr>
      </w:pPr>
    </w:p>
    <w:p w14:paraId="311C249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V –</w:t>
      </w:r>
      <w:r w:rsidRPr="009F3279">
        <w:rPr>
          <w:rFonts w:asciiTheme="minorHAnsi" w:hAnsiTheme="minorHAnsi" w:cs="Arial"/>
          <w:sz w:val="24"/>
          <w:szCs w:val="24"/>
        </w:rPr>
        <w:t xml:space="preserve"> </w:t>
      </w:r>
      <w:r w:rsidRPr="009F3279">
        <w:rPr>
          <w:rFonts w:asciiTheme="minorHAnsi" w:hAnsiTheme="minorHAnsi" w:cs="Arial"/>
          <w:sz w:val="24"/>
          <w:szCs w:val="24"/>
        </w:rPr>
        <w:tab/>
        <w:t>Cinco anos para a classe “F”;</w:t>
      </w:r>
    </w:p>
    <w:p w14:paraId="1FB5C739" w14:textId="77777777" w:rsidR="009F3279" w:rsidRPr="009F3279" w:rsidRDefault="009F3279" w:rsidP="009F3279">
      <w:pPr>
        <w:jc w:val="both"/>
        <w:rPr>
          <w:rFonts w:asciiTheme="minorHAnsi" w:hAnsiTheme="minorHAnsi" w:cs="Arial"/>
          <w:sz w:val="24"/>
          <w:szCs w:val="24"/>
        </w:rPr>
      </w:pPr>
    </w:p>
    <w:p w14:paraId="1BA898EC"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VI –</w:t>
      </w:r>
      <w:r w:rsidRPr="009F3279">
        <w:rPr>
          <w:rFonts w:asciiTheme="minorHAnsi" w:hAnsiTheme="minorHAnsi" w:cs="Arial"/>
          <w:sz w:val="24"/>
          <w:szCs w:val="24"/>
        </w:rPr>
        <w:t xml:space="preserve"> Cinco anos para a classe “G”; e</w:t>
      </w:r>
    </w:p>
    <w:p w14:paraId="2DFF4697" w14:textId="77777777" w:rsidR="009F3279" w:rsidRPr="009F3279" w:rsidRDefault="009F3279" w:rsidP="009F3279">
      <w:pPr>
        <w:jc w:val="both"/>
        <w:rPr>
          <w:rFonts w:asciiTheme="minorHAnsi" w:hAnsiTheme="minorHAnsi" w:cs="Arial"/>
          <w:sz w:val="24"/>
          <w:szCs w:val="24"/>
        </w:rPr>
      </w:pPr>
    </w:p>
    <w:p w14:paraId="3543D2D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VII –</w:t>
      </w:r>
      <w:r w:rsidRPr="009F3279">
        <w:rPr>
          <w:rFonts w:asciiTheme="minorHAnsi" w:hAnsiTheme="minorHAnsi" w:cs="Arial"/>
          <w:sz w:val="24"/>
          <w:szCs w:val="24"/>
        </w:rPr>
        <w:t xml:space="preserve"> Cinco anos para a classe “H”.</w:t>
      </w:r>
    </w:p>
    <w:p w14:paraId="05FB6C1A" w14:textId="77777777" w:rsidR="009F3279" w:rsidRPr="009F3279" w:rsidRDefault="009F3279" w:rsidP="009F3279">
      <w:pPr>
        <w:jc w:val="both"/>
        <w:rPr>
          <w:rFonts w:asciiTheme="minorHAnsi" w:hAnsiTheme="minorHAnsi" w:cs="Arial"/>
          <w:sz w:val="24"/>
          <w:szCs w:val="24"/>
        </w:rPr>
      </w:pPr>
    </w:p>
    <w:p w14:paraId="196EE290" w14:textId="77777777" w:rsidR="009F3279" w:rsidRPr="009F3279" w:rsidRDefault="009F3279" w:rsidP="009F3279">
      <w:pPr>
        <w:jc w:val="both"/>
        <w:rPr>
          <w:rFonts w:asciiTheme="minorHAnsi" w:hAnsiTheme="minorHAnsi" w:cs="Arial"/>
          <w:b/>
          <w:sz w:val="24"/>
          <w:szCs w:val="24"/>
        </w:rPr>
      </w:pPr>
    </w:p>
    <w:p w14:paraId="4DF65BDE"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16</w:t>
      </w:r>
      <w:r w:rsidRPr="009F3279">
        <w:rPr>
          <w:rFonts w:asciiTheme="minorHAnsi" w:hAnsiTheme="minorHAnsi" w:cs="Arial"/>
          <w:sz w:val="24"/>
          <w:szCs w:val="24"/>
        </w:rPr>
        <w:t>.</w:t>
      </w:r>
      <w:r w:rsidRPr="009F3279">
        <w:rPr>
          <w:rFonts w:asciiTheme="minorHAnsi" w:hAnsiTheme="minorHAnsi" w:cs="Arial"/>
          <w:sz w:val="24"/>
          <w:szCs w:val="24"/>
        </w:rPr>
        <w:tab/>
        <w:t>Merecimento é a demonstração positiva do servidor no exercício de seu cargo e se evidencia pelo desempenho de forma eficiente, dedicada e leal das atribuições que lhe são cometidas, bem como, pela sua assiduidade, pontualidade e disciplina.</w:t>
      </w:r>
    </w:p>
    <w:p w14:paraId="7F2F3E45" w14:textId="77777777" w:rsidR="009F3279" w:rsidRPr="009F3279" w:rsidRDefault="009F3279" w:rsidP="009F3279">
      <w:pPr>
        <w:jc w:val="both"/>
        <w:rPr>
          <w:rFonts w:asciiTheme="minorHAnsi" w:hAnsiTheme="minorHAnsi" w:cs="Arial"/>
          <w:sz w:val="24"/>
          <w:szCs w:val="24"/>
        </w:rPr>
      </w:pPr>
    </w:p>
    <w:p w14:paraId="5274C91D"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 1º.</w:t>
      </w:r>
      <w:r w:rsidRPr="009F3279">
        <w:rPr>
          <w:rFonts w:asciiTheme="minorHAnsi" w:hAnsiTheme="minorHAnsi" w:cs="Arial"/>
          <w:b/>
          <w:sz w:val="24"/>
          <w:szCs w:val="24"/>
        </w:rPr>
        <w:tab/>
      </w:r>
      <w:r w:rsidRPr="009F3279">
        <w:rPr>
          <w:rFonts w:asciiTheme="minorHAnsi" w:hAnsiTheme="minorHAnsi" w:cs="Arial"/>
          <w:sz w:val="24"/>
          <w:szCs w:val="24"/>
        </w:rPr>
        <w:t>Em princípio, todo o servidor tem merecimento para ser promovido de classe;</w:t>
      </w:r>
    </w:p>
    <w:p w14:paraId="655434AD" w14:textId="77777777" w:rsidR="009F3279" w:rsidRPr="009F3279" w:rsidRDefault="009F3279" w:rsidP="009F3279">
      <w:pPr>
        <w:jc w:val="both"/>
        <w:rPr>
          <w:rFonts w:asciiTheme="minorHAnsi" w:hAnsiTheme="minorHAnsi" w:cs="Arial"/>
          <w:b/>
          <w:sz w:val="24"/>
          <w:szCs w:val="24"/>
        </w:rPr>
      </w:pPr>
    </w:p>
    <w:p w14:paraId="6A75B433"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 2º.</w:t>
      </w:r>
      <w:r w:rsidRPr="009F3279">
        <w:rPr>
          <w:rFonts w:asciiTheme="minorHAnsi" w:hAnsiTheme="minorHAnsi" w:cs="Arial"/>
          <w:b/>
          <w:sz w:val="24"/>
          <w:szCs w:val="24"/>
        </w:rPr>
        <w:tab/>
      </w:r>
      <w:r w:rsidRPr="009F3279">
        <w:rPr>
          <w:rFonts w:asciiTheme="minorHAnsi" w:hAnsiTheme="minorHAnsi" w:cs="Arial"/>
          <w:sz w:val="24"/>
          <w:szCs w:val="24"/>
        </w:rPr>
        <w:t>Fica prejudicado o merecimento, acarretando a interrupção da contagem de tempo de exercício, para fins de promoção, sempre que o servidor:</w:t>
      </w:r>
    </w:p>
    <w:p w14:paraId="408F032F" w14:textId="77777777" w:rsidR="009F3279" w:rsidRPr="009F3279" w:rsidRDefault="009F3279" w:rsidP="009F3279">
      <w:pPr>
        <w:jc w:val="both"/>
        <w:rPr>
          <w:rFonts w:asciiTheme="minorHAnsi" w:hAnsiTheme="minorHAnsi" w:cs="Arial"/>
          <w:sz w:val="24"/>
          <w:szCs w:val="24"/>
        </w:rPr>
      </w:pPr>
    </w:p>
    <w:p w14:paraId="497A092D"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 –</w:t>
      </w:r>
      <w:r w:rsidRPr="009F3279">
        <w:rPr>
          <w:rFonts w:asciiTheme="minorHAnsi" w:hAnsiTheme="minorHAnsi" w:cs="Arial"/>
          <w:sz w:val="24"/>
          <w:szCs w:val="24"/>
        </w:rPr>
        <w:t xml:space="preserve"> </w:t>
      </w:r>
      <w:r w:rsidRPr="009F3279">
        <w:rPr>
          <w:rFonts w:asciiTheme="minorHAnsi" w:hAnsiTheme="minorHAnsi" w:cs="Arial"/>
          <w:sz w:val="24"/>
          <w:szCs w:val="24"/>
        </w:rPr>
        <w:tab/>
        <w:t>Somar duas penalidades de advertência;</w:t>
      </w:r>
    </w:p>
    <w:p w14:paraId="69BEDAC9" w14:textId="77777777" w:rsidR="009F3279" w:rsidRPr="009F3279" w:rsidRDefault="009F3279" w:rsidP="009F3279">
      <w:pPr>
        <w:jc w:val="both"/>
        <w:rPr>
          <w:rFonts w:asciiTheme="minorHAnsi" w:hAnsiTheme="minorHAnsi" w:cs="Arial"/>
          <w:sz w:val="24"/>
          <w:szCs w:val="24"/>
        </w:rPr>
      </w:pPr>
    </w:p>
    <w:p w14:paraId="59DC503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 –</w:t>
      </w:r>
      <w:r w:rsidRPr="009F3279">
        <w:rPr>
          <w:rFonts w:asciiTheme="minorHAnsi" w:hAnsiTheme="minorHAnsi" w:cs="Arial"/>
          <w:sz w:val="24"/>
          <w:szCs w:val="24"/>
        </w:rPr>
        <w:t xml:space="preserve"> </w:t>
      </w:r>
      <w:r w:rsidRPr="009F3279">
        <w:rPr>
          <w:rFonts w:asciiTheme="minorHAnsi" w:hAnsiTheme="minorHAnsi" w:cs="Arial"/>
          <w:sz w:val="24"/>
          <w:szCs w:val="24"/>
        </w:rPr>
        <w:tab/>
        <w:t>Sofrer pena de suspensão disciplinar, mesmo convertida em multa.</w:t>
      </w:r>
    </w:p>
    <w:p w14:paraId="73FF6B0F" w14:textId="77777777" w:rsidR="009F3279" w:rsidRPr="009F3279" w:rsidRDefault="009F3279" w:rsidP="009F3279">
      <w:pPr>
        <w:jc w:val="both"/>
        <w:rPr>
          <w:rFonts w:asciiTheme="minorHAnsi" w:hAnsiTheme="minorHAnsi" w:cs="Arial"/>
          <w:b/>
          <w:sz w:val="24"/>
          <w:szCs w:val="24"/>
        </w:rPr>
      </w:pPr>
    </w:p>
    <w:p w14:paraId="28BB070D"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 3º.</w:t>
      </w:r>
      <w:r w:rsidRPr="009F3279">
        <w:rPr>
          <w:rFonts w:asciiTheme="minorHAnsi" w:hAnsiTheme="minorHAnsi" w:cs="Arial"/>
          <w:b/>
          <w:sz w:val="24"/>
          <w:szCs w:val="24"/>
        </w:rPr>
        <w:tab/>
      </w:r>
      <w:r w:rsidRPr="009F3279">
        <w:rPr>
          <w:rFonts w:asciiTheme="minorHAnsi" w:hAnsiTheme="minorHAnsi" w:cs="Arial"/>
          <w:sz w:val="24"/>
          <w:szCs w:val="24"/>
        </w:rPr>
        <w:t>Sempre que ocorrer qualquer das hipóteses previstas no parágrafo anterior iniciar-se-á nova contagem, para fins de apuração de tempo exigido para promoção;</w:t>
      </w:r>
    </w:p>
    <w:p w14:paraId="2A0A4714" w14:textId="77777777" w:rsidR="009F3279" w:rsidRPr="009F3279" w:rsidRDefault="009F3279" w:rsidP="009F3279">
      <w:pPr>
        <w:jc w:val="both"/>
        <w:rPr>
          <w:rFonts w:asciiTheme="minorHAnsi" w:hAnsiTheme="minorHAnsi" w:cs="Arial"/>
          <w:sz w:val="24"/>
          <w:szCs w:val="24"/>
        </w:rPr>
      </w:pPr>
    </w:p>
    <w:p w14:paraId="67559D6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17</w:t>
      </w:r>
      <w:r w:rsidRPr="009F3279">
        <w:rPr>
          <w:rFonts w:asciiTheme="minorHAnsi" w:hAnsiTheme="minorHAnsi" w:cs="Arial"/>
          <w:sz w:val="24"/>
          <w:szCs w:val="24"/>
        </w:rPr>
        <w:t>.</w:t>
      </w:r>
      <w:r w:rsidRPr="009F3279">
        <w:rPr>
          <w:rFonts w:asciiTheme="minorHAnsi" w:hAnsiTheme="minorHAnsi" w:cs="Arial"/>
          <w:sz w:val="24"/>
          <w:szCs w:val="24"/>
        </w:rPr>
        <w:tab/>
        <w:t>Suspendem a contagem de tempo de serviço para fins de promoção:</w:t>
      </w:r>
    </w:p>
    <w:p w14:paraId="5A859CFD" w14:textId="77777777" w:rsidR="009F3279" w:rsidRPr="009F3279" w:rsidRDefault="009F3279" w:rsidP="009F3279">
      <w:pPr>
        <w:jc w:val="both"/>
        <w:rPr>
          <w:rFonts w:asciiTheme="minorHAnsi" w:hAnsiTheme="minorHAnsi" w:cs="Arial"/>
          <w:sz w:val="24"/>
          <w:szCs w:val="24"/>
        </w:rPr>
      </w:pPr>
    </w:p>
    <w:p w14:paraId="52E484CE"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 –</w:t>
      </w:r>
      <w:r w:rsidRPr="009F3279">
        <w:rPr>
          <w:rFonts w:asciiTheme="minorHAnsi" w:hAnsiTheme="minorHAnsi" w:cs="Arial"/>
          <w:sz w:val="24"/>
          <w:szCs w:val="24"/>
        </w:rPr>
        <w:t xml:space="preserve"> As licenças e afastamentos sem direito a remuneração;</w:t>
      </w:r>
    </w:p>
    <w:p w14:paraId="23C7A615" w14:textId="77777777" w:rsidR="009F3279" w:rsidRPr="009F3279" w:rsidRDefault="009F3279" w:rsidP="009F3279">
      <w:pPr>
        <w:jc w:val="both"/>
        <w:rPr>
          <w:rFonts w:asciiTheme="minorHAnsi" w:hAnsiTheme="minorHAnsi" w:cs="Arial"/>
          <w:sz w:val="24"/>
          <w:szCs w:val="24"/>
        </w:rPr>
      </w:pPr>
    </w:p>
    <w:p w14:paraId="3D3B45E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 –</w:t>
      </w:r>
      <w:r w:rsidRPr="009F3279">
        <w:rPr>
          <w:rFonts w:asciiTheme="minorHAnsi" w:hAnsiTheme="minorHAnsi" w:cs="Arial"/>
          <w:sz w:val="24"/>
          <w:szCs w:val="24"/>
        </w:rPr>
        <w:t xml:space="preserve"> Licenças para tratamento de saúde, no que excedam noventa dias, mesmo quando em prorrogação, não será computado o ano em que a licença for concedida.</w:t>
      </w:r>
    </w:p>
    <w:p w14:paraId="25F57354" w14:textId="77777777" w:rsidR="009F3279" w:rsidRPr="009F3279" w:rsidRDefault="009F3279" w:rsidP="009F3279">
      <w:pPr>
        <w:jc w:val="both"/>
        <w:rPr>
          <w:rFonts w:asciiTheme="minorHAnsi" w:hAnsiTheme="minorHAnsi" w:cs="Arial"/>
          <w:b/>
          <w:sz w:val="24"/>
          <w:szCs w:val="24"/>
        </w:rPr>
      </w:pPr>
    </w:p>
    <w:p w14:paraId="54563122"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18</w:t>
      </w:r>
      <w:r w:rsidRPr="009F3279">
        <w:rPr>
          <w:rFonts w:asciiTheme="minorHAnsi" w:hAnsiTheme="minorHAnsi" w:cs="Arial"/>
          <w:sz w:val="24"/>
          <w:szCs w:val="24"/>
        </w:rPr>
        <w:t>.</w:t>
      </w:r>
      <w:r w:rsidRPr="009F3279">
        <w:rPr>
          <w:rFonts w:asciiTheme="minorHAnsi" w:hAnsiTheme="minorHAnsi" w:cs="Arial"/>
          <w:sz w:val="24"/>
          <w:szCs w:val="24"/>
        </w:rPr>
        <w:tab/>
        <w:t>A promoção terá vigência a partir do mês seguinte aquele em que o servidor completar o tempo de serviço exigido.</w:t>
      </w:r>
    </w:p>
    <w:p w14:paraId="09A7DA78" w14:textId="77777777" w:rsidR="009F3279" w:rsidRPr="009F3279" w:rsidRDefault="009F3279" w:rsidP="009F3279">
      <w:pPr>
        <w:jc w:val="both"/>
        <w:rPr>
          <w:rFonts w:asciiTheme="minorHAnsi" w:hAnsiTheme="minorHAnsi" w:cs="Arial"/>
          <w:sz w:val="24"/>
          <w:szCs w:val="24"/>
        </w:rPr>
      </w:pPr>
    </w:p>
    <w:p w14:paraId="0774DD67" w14:textId="77777777" w:rsidR="009F3279" w:rsidRPr="009F3279" w:rsidRDefault="009F3279" w:rsidP="009F3279">
      <w:pPr>
        <w:jc w:val="both"/>
        <w:rPr>
          <w:rFonts w:asciiTheme="minorHAnsi" w:hAnsiTheme="minorHAnsi" w:cs="Arial"/>
          <w:sz w:val="24"/>
          <w:szCs w:val="24"/>
        </w:rPr>
      </w:pPr>
    </w:p>
    <w:p w14:paraId="295E678D"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CAPÍTULO III</w:t>
      </w:r>
    </w:p>
    <w:p w14:paraId="25B7495E"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DO QUADRO DOS CARGOS EM COMISSÃO E FUNÇÕES GRATIFICADAS</w:t>
      </w:r>
    </w:p>
    <w:p w14:paraId="03865705" w14:textId="77777777" w:rsidR="009F3279" w:rsidRPr="009F3279" w:rsidRDefault="009F3279" w:rsidP="009F3279">
      <w:pPr>
        <w:jc w:val="center"/>
        <w:rPr>
          <w:rFonts w:asciiTheme="minorHAnsi" w:hAnsiTheme="minorHAnsi" w:cs="Arial"/>
          <w:sz w:val="24"/>
          <w:szCs w:val="24"/>
        </w:rPr>
      </w:pPr>
    </w:p>
    <w:p w14:paraId="53C51350"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19</w:t>
      </w:r>
      <w:r w:rsidRPr="009F3279">
        <w:rPr>
          <w:rFonts w:asciiTheme="minorHAnsi" w:hAnsiTheme="minorHAnsi" w:cs="Arial"/>
          <w:sz w:val="24"/>
          <w:szCs w:val="24"/>
        </w:rPr>
        <w:t>.</w:t>
      </w:r>
      <w:r w:rsidRPr="009F3279">
        <w:rPr>
          <w:rFonts w:asciiTheme="minorHAnsi" w:hAnsiTheme="minorHAnsi" w:cs="Arial"/>
          <w:sz w:val="24"/>
          <w:szCs w:val="24"/>
        </w:rPr>
        <w:tab/>
        <w:t xml:space="preserve">É o seguinte o quadro dos cargos em Comissão e Função Gratificadas da administração do Legislativo. </w:t>
      </w:r>
    </w:p>
    <w:p w14:paraId="4A82BC41" w14:textId="77777777" w:rsidR="009F3279" w:rsidRPr="009F3279" w:rsidRDefault="009F3279" w:rsidP="009F3279">
      <w:pPr>
        <w:jc w:val="both"/>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108"/>
        <w:gridCol w:w="4135"/>
        <w:gridCol w:w="2285"/>
      </w:tblGrid>
      <w:tr w:rsidR="009F3279" w:rsidRPr="009F3279" w14:paraId="5D13A7FE" w14:textId="77777777" w:rsidTr="009F3279">
        <w:tc>
          <w:tcPr>
            <w:tcW w:w="1216" w:type="dxa"/>
            <w:vAlign w:val="center"/>
          </w:tcPr>
          <w:p w14:paraId="147CDB70"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Nº DE CARGOS</w:t>
            </w:r>
          </w:p>
        </w:tc>
        <w:tc>
          <w:tcPr>
            <w:tcW w:w="1120" w:type="dxa"/>
            <w:vAlign w:val="center"/>
          </w:tcPr>
          <w:p w14:paraId="14FB18A7"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CÓDIGO</w:t>
            </w:r>
          </w:p>
        </w:tc>
        <w:tc>
          <w:tcPr>
            <w:tcW w:w="4523" w:type="dxa"/>
            <w:vAlign w:val="center"/>
          </w:tcPr>
          <w:p w14:paraId="7FED84A6"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DENOMINAÇÃO</w:t>
            </w:r>
          </w:p>
        </w:tc>
        <w:tc>
          <w:tcPr>
            <w:tcW w:w="2486" w:type="dxa"/>
            <w:vAlign w:val="center"/>
          </w:tcPr>
          <w:p w14:paraId="5606C72B"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PADRÃO</w:t>
            </w:r>
          </w:p>
        </w:tc>
      </w:tr>
      <w:tr w:rsidR="009F3279" w:rsidRPr="009F3279" w14:paraId="52AA105A" w14:textId="77777777" w:rsidTr="009F3279">
        <w:tc>
          <w:tcPr>
            <w:tcW w:w="1216" w:type="dxa"/>
          </w:tcPr>
          <w:p w14:paraId="5620A04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25</w:t>
            </w:r>
          </w:p>
        </w:tc>
        <w:tc>
          <w:tcPr>
            <w:tcW w:w="1120" w:type="dxa"/>
          </w:tcPr>
          <w:p w14:paraId="3CB197F0"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1.1</w:t>
            </w:r>
          </w:p>
        </w:tc>
        <w:tc>
          <w:tcPr>
            <w:tcW w:w="4523" w:type="dxa"/>
          </w:tcPr>
          <w:p w14:paraId="041EAB5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Assessor Legislativo</w:t>
            </w:r>
          </w:p>
        </w:tc>
        <w:tc>
          <w:tcPr>
            <w:tcW w:w="2486" w:type="dxa"/>
          </w:tcPr>
          <w:p w14:paraId="27A07B6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CC1 ou FG1</w:t>
            </w:r>
          </w:p>
        </w:tc>
      </w:tr>
      <w:tr w:rsidR="009F3279" w:rsidRPr="009F3279" w14:paraId="267D5EAD" w14:textId="77777777" w:rsidTr="009F3279">
        <w:tc>
          <w:tcPr>
            <w:tcW w:w="1216" w:type="dxa"/>
          </w:tcPr>
          <w:p w14:paraId="61423DE9"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c>
          <w:tcPr>
            <w:tcW w:w="1120" w:type="dxa"/>
          </w:tcPr>
          <w:p w14:paraId="454DFF1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1.1</w:t>
            </w:r>
          </w:p>
        </w:tc>
        <w:tc>
          <w:tcPr>
            <w:tcW w:w="4523" w:type="dxa"/>
          </w:tcPr>
          <w:p w14:paraId="5C400153"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Assessor de Comunicação</w:t>
            </w:r>
          </w:p>
        </w:tc>
        <w:tc>
          <w:tcPr>
            <w:tcW w:w="2486" w:type="dxa"/>
          </w:tcPr>
          <w:p w14:paraId="1E7FC38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CC1 ou FG1</w:t>
            </w:r>
          </w:p>
        </w:tc>
      </w:tr>
      <w:tr w:rsidR="009F3279" w:rsidRPr="009F3279" w14:paraId="35D0B1F9" w14:textId="77777777" w:rsidTr="009F3279">
        <w:tc>
          <w:tcPr>
            <w:tcW w:w="1216" w:type="dxa"/>
          </w:tcPr>
          <w:p w14:paraId="32A5C8A6"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c>
          <w:tcPr>
            <w:tcW w:w="1120" w:type="dxa"/>
          </w:tcPr>
          <w:p w14:paraId="1D0F4BD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1.1</w:t>
            </w:r>
          </w:p>
        </w:tc>
        <w:tc>
          <w:tcPr>
            <w:tcW w:w="4523" w:type="dxa"/>
          </w:tcPr>
          <w:p w14:paraId="6EDC5DA6"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Assessor de TI</w:t>
            </w:r>
          </w:p>
        </w:tc>
        <w:tc>
          <w:tcPr>
            <w:tcW w:w="2486" w:type="dxa"/>
          </w:tcPr>
          <w:p w14:paraId="1701A983"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CC1 ou FG1</w:t>
            </w:r>
          </w:p>
        </w:tc>
      </w:tr>
      <w:tr w:rsidR="009F3279" w:rsidRPr="009F3279" w14:paraId="35A678D9" w14:textId="77777777" w:rsidTr="009F3279">
        <w:tc>
          <w:tcPr>
            <w:tcW w:w="1216" w:type="dxa"/>
          </w:tcPr>
          <w:p w14:paraId="22487DD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c>
          <w:tcPr>
            <w:tcW w:w="1120" w:type="dxa"/>
          </w:tcPr>
          <w:p w14:paraId="520F850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1.2</w:t>
            </w:r>
          </w:p>
        </w:tc>
        <w:tc>
          <w:tcPr>
            <w:tcW w:w="4523" w:type="dxa"/>
          </w:tcPr>
          <w:p w14:paraId="386F5009"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Assessor do Gabinete Presidência</w:t>
            </w:r>
          </w:p>
        </w:tc>
        <w:tc>
          <w:tcPr>
            <w:tcW w:w="2486" w:type="dxa"/>
          </w:tcPr>
          <w:p w14:paraId="215E31BA"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CC2 ou FG2</w:t>
            </w:r>
          </w:p>
        </w:tc>
      </w:tr>
      <w:tr w:rsidR="009F3279" w:rsidRPr="009F3279" w14:paraId="274C3226" w14:textId="77777777" w:rsidTr="009F3279">
        <w:tc>
          <w:tcPr>
            <w:tcW w:w="1216" w:type="dxa"/>
          </w:tcPr>
          <w:p w14:paraId="4E76F339"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c>
          <w:tcPr>
            <w:tcW w:w="1120" w:type="dxa"/>
          </w:tcPr>
          <w:p w14:paraId="445DBC1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3.3</w:t>
            </w:r>
          </w:p>
        </w:tc>
        <w:tc>
          <w:tcPr>
            <w:tcW w:w="4523" w:type="dxa"/>
          </w:tcPr>
          <w:p w14:paraId="5B062EF3"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Coordenador de Patrimônio e Inventário</w:t>
            </w:r>
          </w:p>
        </w:tc>
        <w:tc>
          <w:tcPr>
            <w:tcW w:w="2486" w:type="dxa"/>
          </w:tcPr>
          <w:p w14:paraId="174403A3"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FG3</w:t>
            </w:r>
          </w:p>
        </w:tc>
      </w:tr>
      <w:tr w:rsidR="009F3279" w:rsidRPr="009F3279" w14:paraId="159028CB" w14:textId="77777777" w:rsidTr="009F3279">
        <w:tc>
          <w:tcPr>
            <w:tcW w:w="1216" w:type="dxa"/>
          </w:tcPr>
          <w:p w14:paraId="312C9C8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c>
          <w:tcPr>
            <w:tcW w:w="1120" w:type="dxa"/>
          </w:tcPr>
          <w:p w14:paraId="177E57F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3.3</w:t>
            </w:r>
          </w:p>
        </w:tc>
        <w:tc>
          <w:tcPr>
            <w:tcW w:w="4523" w:type="dxa"/>
          </w:tcPr>
          <w:p w14:paraId="65006B0D"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Coordenador de Finanças</w:t>
            </w:r>
          </w:p>
        </w:tc>
        <w:tc>
          <w:tcPr>
            <w:tcW w:w="2486" w:type="dxa"/>
          </w:tcPr>
          <w:p w14:paraId="5C17BBE5"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FG3</w:t>
            </w:r>
          </w:p>
        </w:tc>
      </w:tr>
      <w:tr w:rsidR="009F3279" w:rsidRPr="009F3279" w14:paraId="17036AFC" w14:textId="77777777" w:rsidTr="009F3279">
        <w:tc>
          <w:tcPr>
            <w:tcW w:w="1216" w:type="dxa"/>
          </w:tcPr>
          <w:p w14:paraId="5679BD1A"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01</w:t>
            </w:r>
          </w:p>
        </w:tc>
        <w:tc>
          <w:tcPr>
            <w:tcW w:w="1120" w:type="dxa"/>
          </w:tcPr>
          <w:p w14:paraId="1758619E"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1.4</w:t>
            </w:r>
          </w:p>
        </w:tc>
        <w:tc>
          <w:tcPr>
            <w:tcW w:w="4523" w:type="dxa"/>
          </w:tcPr>
          <w:p w14:paraId="34A5B5B4"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Procurador Legislativo</w:t>
            </w:r>
          </w:p>
        </w:tc>
        <w:tc>
          <w:tcPr>
            <w:tcW w:w="2486" w:type="dxa"/>
          </w:tcPr>
          <w:p w14:paraId="543882EC"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CC4 ou FG4</w:t>
            </w:r>
          </w:p>
        </w:tc>
      </w:tr>
    </w:tbl>
    <w:p w14:paraId="792BF174" w14:textId="77777777" w:rsidR="009F3279" w:rsidRPr="009F3279" w:rsidRDefault="009F3279" w:rsidP="009F3279">
      <w:pPr>
        <w:jc w:val="both"/>
        <w:rPr>
          <w:rFonts w:asciiTheme="minorHAnsi" w:hAnsiTheme="minorHAnsi" w:cs="Arial"/>
          <w:sz w:val="24"/>
          <w:szCs w:val="24"/>
        </w:rPr>
      </w:pPr>
    </w:p>
    <w:p w14:paraId="25DAD9EA"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20.</w:t>
      </w:r>
      <w:r w:rsidRPr="009F3279">
        <w:rPr>
          <w:rFonts w:asciiTheme="minorHAnsi" w:hAnsiTheme="minorHAnsi" w:cs="Arial"/>
          <w:b/>
          <w:sz w:val="24"/>
          <w:szCs w:val="24"/>
        </w:rPr>
        <w:tab/>
      </w:r>
      <w:r w:rsidRPr="009F3279">
        <w:rPr>
          <w:rFonts w:asciiTheme="minorHAnsi" w:hAnsiTheme="minorHAnsi" w:cs="Arial"/>
          <w:sz w:val="24"/>
          <w:szCs w:val="24"/>
        </w:rPr>
        <w:t>O código de identificação estabelecido para o quadro dos cargos em Comissão e Funções Gratificadas tem a seguinte interpretação:</w:t>
      </w:r>
    </w:p>
    <w:p w14:paraId="57E6B9B4" w14:textId="77777777" w:rsidR="009F3279" w:rsidRPr="009F3279" w:rsidRDefault="009F3279" w:rsidP="009F3279">
      <w:pPr>
        <w:jc w:val="both"/>
        <w:rPr>
          <w:rFonts w:asciiTheme="minorHAnsi" w:hAnsiTheme="minorHAnsi" w:cs="Arial"/>
          <w:sz w:val="24"/>
          <w:szCs w:val="24"/>
        </w:rPr>
      </w:pPr>
    </w:p>
    <w:p w14:paraId="496F041C"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w:t>
      </w:r>
      <w:r w:rsidRPr="009F3279">
        <w:rPr>
          <w:rFonts w:asciiTheme="minorHAnsi" w:hAnsiTheme="minorHAnsi" w:cs="Arial"/>
          <w:sz w:val="24"/>
          <w:szCs w:val="24"/>
        </w:rPr>
        <w:t xml:space="preserve"> – O primeiro elemento indica que o provimento processar-se-á sob a forma de:</w:t>
      </w:r>
    </w:p>
    <w:p w14:paraId="42FD7838" w14:textId="77777777" w:rsidR="009F3279" w:rsidRPr="009F3279" w:rsidRDefault="009F3279" w:rsidP="009F3279">
      <w:pPr>
        <w:jc w:val="both"/>
        <w:rPr>
          <w:rFonts w:asciiTheme="minorHAnsi" w:hAnsiTheme="minorHAnsi" w:cs="Arial"/>
          <w:sz w:val="24"/>
          <w:szCs w:val="24"/>
        </w:rPr>
      </w:pPr>
    </w:p>
    <w:p w14:paraId="10F9D237"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a) Cargo em Comissão ou Função Gratificada quando representada pelo dígito 1 (um);</w:t>
      </w:r>
    </w:p>
    <w:p w14:paraId="5B024199"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b) Cargo em Comissão provido, preferencialmente, por servidor efetivo, quando representado pelo dígito 2 (dois);</w:t>
      </w:r>
    </w:p>
    <w:p w14:paraId="009B7E93"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 Função Gratificada, quando representada pelo dígito 3 (três).</w:t>
      </w:r>
    </w:p>
    <w:p w14:paraId="685387C5" w14:textId="77777777" w:rsidR="009F3279" w:rsidRPr="009F3279" w:rsidRDefault="009F3279" w:rsidP="009F3279">
      <w:pPr>
        <w:jc w:val="both"/>
        <w:rPr>
          <w:rFonts w:asciiTheme="minorHAnsi" w:hAnsiTheme="minorHAnsi" w:cs="Arial"/>
          <w:sz w:val="24"/>
          <w:szCs w:val="24"/>
        </w:rPr>
      </w:pPr>
    </w:p>
    <w:p w14:paraId="678C7D83"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w:t>
      </w:r>
      <w:r w:rsidRPr="009F3279">
        <w:rPr>
          <w:rFonts w:asciiTheme="minorHAnsi" w:hAnsiTheme="minorHAnsi" w:cs="Arial"/>
          <w:sz w:val="24"/>
          <w:szCs w:val="24"/>
        </w:rPr>
        <w:t xml:space="preserve"> – O segundo elemento indica o nível de vencimentos do cargo em Comissão ou valor da função gratificada. </w:t>
      </w:r>
    </w:p>
    <w:p w14:paraId="13B7F3F1" w14:textId="77777777" w:rsidR="009F3279" w:rsidRPr="009F3279" w:rsidRDefault="009F3279" w:rsidP="009F3279">
      <w:pPr>
        <w:jc w:val="both"/>
        <w:rPr>
          <w:rFonts w:asciiTheme="minorHAnsi" w:hAnsiTheme="minorHAnsi" w:cs="Arial"/>
          <w:sz w:val="24"/>
          <w:szCs w:val="24"/>
        </w:rPr>
      </w:pPr>
    </w:p>
    <w:p w14:paraId="131626DE"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 1º.</w:t>
      </w:r>
      <w:r w:rsidRPr="009F3279">
        <w:rPr>
          <w:rFonts w:asciiTheme="minorHAnsi" w:hAnsiTheme="minorHAnsi" w:cs="Arial"/>
          <w:b/>
          <w:sz w:val="24"/>
          <w:szCs w:val="24"/>
        </w:rPr>
        <w:tab/>
      </w:r>
      <w:r w:rsidRPr="009F3279">
        <w:rPr>
          <w:rFonts w:asciiTheme="minorHAnsi" w:hAnsiTheme="minorHAnsi" w:cs="Arial"/>
          <w:sz w:val="24"/>
          <w:szCs w:val="24"/>
        </w:rPr>
        <w:t>A referência de que trata o inciso “I” letra “b”, deste artigo, somente poderá deixar de ser observado se inexistir servidor:</w:t>
      </w:r>
    </w:p>
    <w:p w14:paraId="53DDBC9B" w14:textId="77777777" w:rsidR="009F3279" w:rsidRPr="009F3279" w:rsidRDefault="009F3279" w:rsidP="009F3279">
      <w:pPr>
        <w:jc w:val="both"/>
        <w:rPr>
          <w:rFonts w:asciiTheme="minorHAnsi" w:hAnsiTheme="minorHAnsi" w:cs="Arial"/>
          <w:sz w:val="24"/>
          <w:szCs w:val="24"/>
        </w:rPr>
      </w:pPr>
    </w:p>
    <w:p w14:paraId="7C997BB8"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w:t>
      </w:r>
      <w:r w:rsidRPr="009F3279">
        <w:rPr>
          <w:rFonts w:asciiTheme="minorHAnsi" w:hAnsiTheme="minorHAnsi" w:cs="Arial"/>
          <w:sz w:val="24"/>
          <w:szCs w:val="24"/>
        </w:rPr>
        <w:t xml:space="preserve"> – Com função específica exigida para o desempenho do cargo;</w:t>
      </w:r>
    </w:p>
    <w:p w14:paraId="272C33E3" w14:textId="77777777" w:rsidR="009F3279" w:rsidRPr="009F3279" w:rsidRDefault="009F3279" w:rsidP="009F3279">
      <w:pPr>
        <w:jc w:val="both"/>
        <w:rPr>
          <w:rFonts w:asciiTheme="minorHAnsi" w:hAnsiTheme="minorHAnsi" w:cs="Arial"/>
          <w:sz w:val="24"/>
          <w:szCs w:val="24"/>
        </w:rPr>
      </w:pPr>
    </w:p>
    <w:p w14:paraId="65CF509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w:t>
      </w:r>
      <w:r w:rsidRPr="009F3279">
        <w:rPr>
          <w:rFonts w:asciiTheme="minorHAnsi" w:hAnsiTheme="minorHAnsi" w:cs="Arial"/>
          <w:sz w:val="24"/>
          <w:szCs w:val="24"/>
        </w:rPr>
        <w:t xml:space="preserve"> – Com perfil profissional correspondente às exigências do cargo;</w:t>
      </w:r>
    </w:p>
    <w:p w14:paraId="5D54D6B3" w14:textId="77777777" w:rsidR="009F3279" w:rsidRPr="009F3279" w:rsidRDefault="009F3279" w:rsidP="009F3279">
      <w:pPr>
        <w:jc w:val="both"/>
        <w:rPr>
          <w:rFonts w:asciiTheme="minorHAnsi" w:hAnsiTheme="minorHAnsi" w:cs="Arial"/>
          <w:sz w:val="24"/>
          <w:szCs w:val="24"/>
        </w:rPr>
      </w:pPr>
    </w:p>
    <w:p w14:paraId="1ABD834C"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III</w:t>
      </w:r>
      <w:r w:rsidRPr="009F3279">
        <w:rPr>
          <w:rFonts w:asciiTheme="minorHAnsi" w:hAnsiTheme="minorHAnsi" w:cs="Arial"/>
          <w:sz w:val="24"/>
          <w:szCs w:val="24"/>
        </w:rPr>
        <w:t xml:space="preserve"> – que aceite o exercício do cargo.</w:t>
      </w:r>
    </w:p>
    <w:p w14:paraId="7362AE28" w14:textId="77777777" w:rsidR="009F3279" w:rsidRPr="009F3279" w:rsidRDefault="009F3279" w:rsidP="009F3279">
      <w:pPr>
        <w:jc w:val="both"/>
        <w:rPr>
          <w:rFonts w:asciiTheme="minorHAnsi" w:hAnsiTheme="minorHAnsi" w:cs="Arial"/>
          <w:sz w:val="24"/>
          <w:szCs w:val="24"/>
        </w:rPr>
      </w:pPr>
    </w:p>
    <w:p w14:paraId="2BC03389"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 2º.</w:t>
      </w:r>
      <w:r w:rsidRPr="009F3279">
        <w:rPr>
          <w:rFonts w:asciiTheme="minorHAnsi" w:hAnsiTheme="minorHAnsi" w:cs="Arial"/>
          <w:b/>
          <w:sz w:val="24"/>
          <w:szCs w:val="24"/>
        </w:rPr>
        <w:tab/>
      </w:r>
      <w:r w:rsidRPr="009F3279">
        <w:rPr>
          <w:rFonts w:asciiTheme="minorHAnsi" w:hAnsiTheme="minorHAnsi" w:cs="Arial"/>
          <w:sz w:val="24"/>
          <w:szCs w:val="24"/>
        </w:rPr>
        <w:t>Ainda na hipótese do inciso “I”, letra “b”, deste artigo, somente poderá optar pelo provimento sob a forma de Função Gratificada do mesmo nível.</w:t>
      </w:r>
    </w:p>
    <w:p w14:paraId="0785E41E" w14:textId="77777777" w:rsidR="009F3279" w:rsidRPr="009F3279" w:rsidRDefault="009F3279" w:rsidP="009F3279">
      <w:pPr>
        <w:jc w:val="both"/>
        <w:rPr>
          <w:rFonts w:asciiTheme="minorHAnsi" w:hAnsiTheme="minorHAnsi" w:cs="Arial"/>
          <w:b/>
          <w:sz w:val="24"/>
          <w:szCs w:val="24"/>
        </w:rPr>
      </w:pPr>
    </w:p>
    <w:p w14:paraId="368D021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21.</w:t>
      </w:r>
      <w:r w:rsidRPr="009F3279">
        <w:rPr>
          <w:rFonts w:asciiTheme="minorHAnsi" w:hAnsiTheme="minorHAnsi" w:cs="Arial"/>
          <w:b/>
          <w:sz w:val="24"/>
          <w:szCs w:val="24"/>
        </w:rPr>
        <w:tab/>
      </w:r>
      <w:r w:rsidRPr="009F3279">
        <w:rPr>
          <w:rFonts w:asciiTheme="minorHAnsi" w:hAnsiTheme="minorHAnsi" w:cs="Arial"/>
          <w:sz w:val="24"/>
          <w:szCs w:val="24"/>
        </w:rPr>
        <w:t>O provimento da Função Gratificada instituído por esta Lei é privativo do servidor público efetivo da Câmara Municipal de Vereadores ou posto à disposição desta sem prejuízo de seus vencimentos no órgão de origem.</w:t>
      </w:r>
    </w:p>
    <w:p w14:paraId="5A9689EB" w14:textId="77777777" w:rsidR="009F3279" w:rsidRPr="009F3279" w:rsidRDefault="009F3279" w:rsidP="009F3279">
      <w:pPr>
        <w:jc w:val="both"/>
        <w:rPr>
          <w:rFonts w:asciiTheme="minorHAnsi" w:hAnsiTheme="minorHAnsi" w:cs="Arial"/>
          <w:sz w:val="24"/>
          <w:szCs w:val="24"/>
        </w:rPr>
      </w:pPr>
    </w:p>
    <w:p w14:paraId="5C35DA7B"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22.</w:t>
      </w:r>
      <w:r w:rsidRPr="009F3279">
        <w:rPr>
          <w:rFonts w:asciiTheme="minorHAnsi" w:hAnsiTheme="minorHAnsi" w:cs="Arial"/>
          <w:b/>
          <w:sz w:val="24"/>
          <w:szCs w:val="24"/>
        </w:rPr>
        <w:tab/>
      </w:r>
      <w:r w:rsidRPr="009F3279">
        <w:rPr>
          <w:rFonts w:asciiTheme="minorHAnsi" w:hAnsiTheme="minorHAnsi" w:cs="Arial"/>
          <w:sz w:val="24"/>
          <w:szCs w:val="24"/>
        </w:rPr>
        <w:t xml:space="preserve">As atribuições dos titulares dos cargos em provimento em Comissão e Funções Gratificadas são correspondentes à conduta dos servidores das respectivas unidades. </w:t>
      </w:r>
    </w:p>
    <w:p w14:paraId="190B7FEC" w14:textId="77777777" w:rsidR="009F3279" w:rsidRPr="009F3279" w:rsidRDefault="009F3279" w:rsidP="009F3279">
      <w:pPr>
        <w:jc w:val="both"/>
        <w:rPr>
          <w:rFonts w:asciiTheme="minorHAnsi" w:hAnsiTheme="minorHAnsi" w:cs="Arial"/>
          <w:sz w:val="24"/>
          <w:szCs w:val="24"/>
        </w:rPr>
      </w:pPr>
    </w:p>
    <w:p w14:paraId="69372F0A"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CAPÍTULO IV</w:t>
      </w:r>
    </w:p>
    <w:p w14:paraId="05147637"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DAS TABELAS DE PAGAMENTO DOS CARGOS E FUNÇÕES GRATIFICADAS</w:t>
      </w:r>
    </w:p>
    <w:p w14:paraId="7D07DED0" w14:textId="77777777" w:rsidR="009F3279" w:rsidRPr="009F3279" w:rsidRDefault="009F3279" w:rsidP="009F3279">
      <w:pPr>
        <w:jc w:val="both"/>
        <w:rPr>
          <w:rFonts w:asciiTheme="minorHAnsi" w:hAnsiTheme="minorHAnsi" w:cs="Arial"/>
          <w:sz w:val="24"/>
          <w:szCs w:val="24"/>
        </w:rPr>
      </w:pPr>
    </w:p>
    <w:p w14:paraId="31FBD2AA"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23.</w:t>
      </w:r>
      <w:r w:rsidRPr="009F3279">
        <w:rPr>
          <w:rFonts w:asciiTheme="minorHAnsi" w:hAnsiTheme="minorHAnsi" w:cs="Arial"/>
          <w:b/>
          <w:sz w:val="24"/>
          <w:szCs w:val="24"/>
        </w:rPr>
        <w:tab/>
      </w:r>
      <w:r w:rsidRPr="009F3279">
        <w:rPr>
          <w:rFonts w:asciiTheme="minorHAnsi" w:hAnsiTheme="minorHAnsi" w:cs="Arial"/>
          <w:sz w:val="24"/>
          <w:szCs w:val="24"/>
        </w:rPr>
        <w:t>São criadas as tabelas de pagamento dos vencimentos dos cargos de Provimento Efetivo e Cargos de Provimento em Comissão da Câmara Municipal de Vereadores:</w:t>
      </w:r>
    </w:p>
    <w:p w14:paraId="24CD9C66" w14:textId="77777777" w:rsidR="009F3279" w:rsidRPr="009F3279" w:rsidRDefault="009F3279" w:rsidP="009F3279">
      <w:pPr>
        <w:jc w:val="both"/>
        <w:rPr>
          <w:rFonts w:asciiTheme="minorHAnsi" w:hAnsiTheme="minorHAnsi" w:cs="Arial"/>
          <w:sz w:val="24"/>
          <w:szCs w:val="24"/>
        </w:rPr>
      </w:pPr>
    </w:p>
    <w:p w14:paraId="7EF5CA52" w14:textId="77777777" w:rsidR="009F3279" w:rsidRPr="009F3279" w:rsidRDefault="009F3279" w:rsidP="009F3279">
      <w:pPr>
        <w:jc w:val="both"/>
        <w:rPr>
          <w:rFonts w:asciiTheme="minorHAnsi" w:hAnsiTheme="minorHAnsi" w:cs="Arial"/>
          <w:sz w:val="24"/>
          <w:szCs w:val="24"/>
        </w:rPr>
      </w:pPr>
    </w:p>
    <w:p w14:paraId="365FA0C1" w14:textId="77777777" w:rsidR="009F3279" w:rsidRPr="009F3279" w:rsidRDefault="009F3279" w:rsidP="009F3279">
      <w:pPr>
        <w:jc w:val="both"/>
        <w:rPr>
          <w:rFonts w:asciiTheme="minorHAnsi" w:hAnsiTheme="minorHAnsi" w:cs="Arial"/>
          <w:b/>
          <w:i/>
          <w:sz w:val="24"/>
          <w:szCs w:val="24"/>
        </w:rPr>
      </w:pPr>
      <w:r w:rsidRPr="009F3279">
        <w:rPr>
          <w:rFonts w:asciiTheme="minorHAnsi" w:hAnsiTheme="minorHAnsi" w:cs="Arial"/>
          <w:b/>
          <w:sz w:val="24"/>
          <w:szCs w:val="24"/>
        </w:rPr>
        <w:t xml:space="preserve">I – CARGOS DE PROVIMENTO EFETIVO </w:t>
      </w:r>
    </w:p>
    <w:p w14:paraId="0DA6D46C" w14:textId="77777777" w:rsidR="009F3279" w:rsidRPr="009F3279" w:rsidRDefault="009F3279" w:rsidP="009F3279">
      <w:pPr>
        <w:jc w:val="both"/>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1002"/>
        <w:gridCol w:w="1036"/>
        <w:gridCol w:w="1037"/>
        <w:gridCol w:w="1037"/>
        <w:gridCol w:w="1037"/>
        <w:gridCol w:w="1037"/>
        <w:gridCol w:w="1037"/>
      </w:tblGrid>
      <w:tr w:rsidR="009F3279" w:rsidRPr="009F3279" w14:paraId="54C86F0D" w14:textId="77777777" w:rsidTr="009F3279">
        <w:tc>
          <w:tcPr>
            <w:tcW w:w="988" w:type="dxa"/>
          </w:tcPr>
          <w:p w14:paraId="542FF193"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PADRÃO</w:t>
            </w:r>
          </w:p>
        </w:tc>
        <w:tc>
          <w:tcPr>
            <w:tcW w:w="1134" w:type="dxa"/>
          </w:tcPr>
          <w:p w14:paraId="4E537309"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A</w:t>
            </w:r>
          </w:p>
        </w:tc>
        <w:tc>
          <w:tcPr>
            <w:tcW w:w="1002" w:type="dxa"/>
          </w:tcPr>
          <w:p w14:paraId="727109EA"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B</w:t>
            </w:r>
          </w:p>
        </w:tc>
        <w:tc>
          <w:tcPr>
            <w:tcW w:w="1036" w:type="dxa"/>
          </w:tcPr>
          <w:p w14:paraId="75965A8E"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C</w:t>
            </w:r>
          </w:p>
        </w:tc>
        <w:tc>
          <w:tcPr>
            <w:tcW w:w="1037" w:type="dxa"/>
          </w:tcPr>
          <w:p w14:paraId="241CDFDD"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D</w:t>
            </w:r>
          </w:p>
        </w:tc>
        <w:tc>
          <w:tcPr>
            <w:tcW w:w="1037" w:type="dxa"/>
          </w:tcPr>
          <w:p w14:paraId="02C4F8E1"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E</w:t>
            </w:r>
          </w:p>
        </w:tc>
        <w:tc>
          <w:tcPr>
            <w:tcW w:w="1037" w:type="dxa"/>
          </w:tcPr>
          <w:p w14:paraId="598C902D"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F</w:t>
            </w:r>
          </w:p>
        </w:tc>
        <w:tc>
          <w:tcPr>
            <w:tcW w:w="1037" w:type="dxa"/>
          </w:tcPr>
          <w:p w14:paraId="0083F049"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G</w:t>
            </w:r>
          </w:p>
        </w:tc>
        <w:tc>
          <w:tcPr>
            <w:tcW w:w="1037" w:type="dxa"/>
          </w:tcPr>
          <w:p w14:paraId="60A5D425"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H</w:t>
            </w:r>
          </w:p>
        </w:tc>
      </w:tr>
      <w:tr w:rsidR="009F3279" w:rsidRPr="009F3279" w14:paraId="193272ED" w14:textId="77777777" w:rsidTr="009F3279">
        <w:tc>
          <w:tcPr>
            <w:tcW w:w="988" w:type="dxa"/>
          </w:tcPr>
          <w:p w14:paraId="28592256" w14:textId="77777777" w:rsidR="009F3279" w:rsidRPr="009F3279" w:rsidRDefault="009F3279" w:rsidP="009F3279">
            <w:pPr>
              <w:jc w:val="both"/>
              <w:rPr>
                <w:rFonts w:asciiTheme="minorHAnsi" w:hAnsiTheme="minorHAnsi" w:cs="Arial"/>
                <w:sz w:val="22"/>
                <w:szCs w:val="22"/>
              </w:rPr>
            </w:pPr>
          </w:p>
        </w:tc>
        <w:tc>
          <w:tcPr>
            <w:tcW w:w="1134" w:type="dxa"/>
          </w:tcPr>
          <w:p w14:paraId="7E870432" w14:textId="77777777" w:rsidR="009F3279" w:rsidRPr="009F3279" w:rsidRDefault="009F3279" w:rsidP="009F3279">
            <w:pPr>
              <w:jc w:val="both"/>
              <w:rPr>
                <w:rFonts w:asciiTheme="minorHAnsi" w:hAnsiTheme="minorHAnsi" w:cs="Arial"/>
                <w:sz w:val="22"/>
                <w:szCs w:val="22"/>
              </w:rPr>
            </w:pPr>
          </w:p>
        </w:tc>
        <w:tc>
          <w:tcPr>
            <w:tcW w:w="1002" w:type="dxa"/>
          </w:tcPr>
          <w:p w14:paraId="1CB8F2E5" w14:textId="77777777" w:rsidR="009F3279" w:rsidRPr="009F3279" w:rsidRDefault="009F3279" w:rsidP="009F3279">
            <w:pPr>
              <w:jc w:val="both"/>
              <w:rPr>
                <w:rFonts w:asciiTheme="minorHAnsi" w:hAnsiTheme="minorHAnsi" w:cs="Arial"/>
                <w:sz w:val="22"/>
                <w:szCs w:val="22"/>
              </w:rPr>
            </w:pPr>
          </w:p>
        </w:tc>
        <w:tc>
          <w:tcPr>
            <w:tcW w:w="1036" w:type="dxa"/>
          </w:tcPr>
          <w:p w14:paraId="7E4AF110" w14:textId="77777777" w:rsidR="009F3279" w:rsidRPr="009F3279" w:rsidRDefault="009F3279" w:rsidP="009F3279">
            <w:pPr>
              <w:jc w:val="both"/>
              <w:rPr>
                <w:rFonts w:asciiTheme="minorHAnsi" w:hAnsiTheme="minorHAnsi" w:cs="Arial"/>
                <w:sz w:val="22"/>
                <w:szCs w:val="22"/>
              </w:rPr>
            </w:pPr>
          </w:p>
        </w:tc>
        <w:tc>
          <w:tcPr>
            <w:tcW w:w="1037" w:type="dxa"/>
          </w:tcPr>
          <w:p w14:paraId="1C0EE3A8" w14:textId="77777777" w:rsidR="009F3279" w:rsidRPr="009F3279" w:rsidRDefault="009F3279" w:rsidP="009F3279">
            <w:pPr>
              <w:jc w:val="both"/>
              <w:rPr>
                <w:rFonts w:asciiTheme="minorHAnsi" w:hAnsiTheme="minorHAnsi" w:cs="Arial"/>
                <w:sz w:val="22"/>
                <w:szCs w:val="22"/>
              </w:rPr>
            </w:pPr>
          </w:p>
        </w:tc>
        <w:tc>
          <w:tcPr>
            <w:tcW w:w="1037" w:type="dxa"/>
          </w:tcPr>
          <w:p w14:paraId="02406CCA" w14:textId="77777777" w:rsidR="009F3279" w:rsidRPr="009F3279" w:rsidRDefault="009F3279" w:rsidP="009F3279">
            <w:pPr>
              <w:jc w:val="both"/>
              <w:rPr>
                <w:rFonts w:asciiTheme="minorHAnsi" w:hAnsiTheme="minorHAnsi" w:cs="Arial"/>
                <w:sz w:val="22"/>
                <w:szCs w:val="22"/>
              </w:rPr>
            </w:pPr>
          </w:p>
        </w:tc>
        <w:tc>
          <w:tcPr>
            <w:tcW w:w="1037" w:type="dxa"/>
          </w:tcPr>
          <w:p w14:paraId="7C9A432B" w14:textId="77777777" w:rsidR="009F3279" w:rsidRPr="009F3279" w:rsidRDefault="009F3279" w:rsidP="009F3279">
            <w:pPr>
              <w:jc w:val="both"/>
              <w:rPr>
                <w:rFonts w:asciiTheme="minorHAnsi" w:hAnsiTheme="minorHAnsi" w:cs="Arial"/>
                <w:sz w:val="22"/>
                <w:szCs w:val="22"/>
              </w:rPr>
            </w:pPr>
          </w:p>
        </w:tc>
        <w:tc>
          <w:tcPr>
            <w:tcW w:w="1037" w:type="dxa"/>
          </w:tcPr>
          <w:p w14:paraId="450FB4E5" w14:textId="77777777" w:rsidR="009F3279" w:rsidRPr="009F3279" w:rsidRDefault="009F3279" w:rsidP="009F3279">
            <w:pPr>
              <w:jc w:val="both"/>
              <w:rPr>
                <w:rFonts w:asciiTheme="minorHAnsi" w:hAnsiTheme="minorHAnsi" w:cs="Arial"/>
                <w:sz w:val="22"/>
                <w:szCs w:val="22"/>
              </w:rPr>
            </w:pPr>
          </w:p>
        </w:tc>
        <w:tc>
          <w:tcPr>
            <w:tcW w:w="1037" w:type="dxa"/>
          </w:tcPr>
          <w:p w14:paraId="069B91BB" w14:textId="77777777" w:rsidR="009F3279" w:rsidRPr="009F3279" w:rsidRDefault="009F3279" w:rsidP="009F3279">
            <w:pPr>
              <w:jc w:val="both"/>
              <w:rPr>
                <w:rFonts w:asciiTheme="minorHAnsi" w:hAnsiTheme="minorHAnsi" w:cs="Arial"/>
                <w:sz w:val="22"/>
                <w:szCs w:val="22"/>
              </w:rPr>
            </w:pPr>
          </w:p>
        </w:tc>
      </w:tr>
      <w:tr w:rsidR="009F3279" w:rsidRPr="009F3279" w14:paraId="7961C6AB" w14:textId="77777777" w:rsidTr="009F3279">
        <w:tc>
          <w:tcPr>
            <w:tcW w:w="988" w:type="dxa"/>
          </w:tcPr>
          <w:p w14:paraId="3F6FA638"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01</w:t>
            </w:r>
          </w:p>
        </w:tc>
        <w:tc>
          <w:tcPr>
            <w:tcW w:w="1134" w:type="dxa"/>
          </w:tcPr>
          <w:p w14:paraId="39488E0F"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2.575,08</w:t>
            </w:r>
          </w:p>
        </w:tc>
        <w:tc>
          <w:tcPr>
            <w:tcW w:w="1002" w:type="dxa"/>
          </w:tcPr>
          <w:p w14:paraId="2F7E9584"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2.832,57</w:t>
            </w:r>
          </w:p>
        </w:tc>
        <w:tc>
          <w:tcPr>
            <w:tcW w:w="1036" w:type="dxa"/>
          </w:tcPr>
          <w:p w14:paraId="263AA80B"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3.115,84</w:t>
            </w:r>
          </w:p>
        </w:tc>
        <w:tc>
          <w:tcPr>
            <w:tcW w:w="1037" w:type="dxa"/>
          </w:tcPr>
          <w:p w14:paraId="334D8597"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3.456,65</w:t>
            </w:r>
          </w:p>
        </w:tc>
        <w:tc>
          <w:tcPr>
            <w:tcW w:w="1037" w:type="dxa"/>
          </w:tcPr>
          <w:p w14:paraId="400AB24B"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3.770,17</w:t>
            </w:r>
          </w:p>
        </w:tc>
        <w:tc>
          <w:tcPr>
            <w:tcW w:w="1037" w:type="dxa"/>
          </w:tcPr>
          <w:p w14:paraId="7566C92D"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4.147,14</w:t>
            </w:r>
          </w:p>
        </w:tc>
        <w:tc>
          <w:tcPr>
            <w:tcW w:w="1037" w:type="dxa"/>
          </w:tcPr>
          <w:p w14:paraId="0340ACB3"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4.561,86</w:t>
            </w:r>
          </w:p>
        </w:tc>
        <w:tc>
          <w:tcPr>
            <w:tcW w:w="1037" w:type="dxa"/>
          </w:tcPr>
          <w:p w14:paraId="632E117D"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5.018,08</w:t>
            </w:r>
          </w:p>
        </w:tc>
      </w:tr>
      <w:tr w:rsidR="009F3279" w:rsidRPr="009F3279" w14:paraId="0588598B" w14:textId="77777777" w:rsidTr="009F3279">
        <w:tc>
          <w:tcPr>
            <w:tcW w:w="988" w:type="dxa"/>
          </w:tcPr>
          <w:p w14:paraId="370F924C"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02</w:t>
            </w:r>
          </w:p>
        </w:tc>
        <w:tc>
          <w:tcPr>
            <w:tcW w:w="1134" w:type="dxa"/>
          </w:tcPr>
          <w:p w14:paraId="6B6C30F8"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3.167,34</w:t>
            </w:r>
          </w:p>
        </w:tc>
        <w:tc>
          <w:tcPr>
            <w:tcW w:w="1002" w:type="dxa"/>
          </w:tcPr>
          <w:p w14:paraId="309F7F40"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3.484,06</w:t>
            </w:r>
          </w:p>
        </w:tc>
        <w:tc>
          <w:tcPr>
            <w:tcW w:w="1036" w:type="dxa"/>
          </w:tcPr>
          <w:p w14:paraId="71E1761D"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3.832,41</w:t>
            </w:r>
          </w:p>
        </w:tc>
        <w:tc>
          <w:tcPr>
            <w:tcW w:w="1037" w:type="dxa"/>
          </w:tcPr>
          <w:p w14:paraId="717D3BC1"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4.215,74</w:t>
            </w:r>
          </w:p>
        </w:tc>
        <w:tc>
          <w:tcPr>
            <w:tcW w:w="1037" w:type="dxa"/>
          </w:tcPr>
          <w:p w14:paraId="6C6A59D1"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4.637,30</w:t>
            </w:r>
          </w:p>
        </w:tc>
        <w:tc>
          <w:tcPr>
            <w:tcW w:w="1037" w:type="dxa"/>
          </w:tcPr>
          <w:p w14:paraId="470486C2"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5.101,01</w:t>
            </w:r>
          </w:p>
        </w:tc>
        <w:tc>
          <w:tcPr>
            <w:tcW w:w="1037" w:type="dxa"/>
          </w:tcPr>
          <w:p w14:paraId="13B2A69B"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5.611,11</w:t>
            </w:r>
          </w:p>
        </w:tc>
        <w:tc>
          <w:tcPr>
            <w:tcW w:w="1037" w:type="dxa"/>
          </w:tcPr>
          <w:p w14:paraId="47AE51E3"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6.172,21</w:t>
            </w:r>
          </w:p>
        </w:tc>
      </w:tr>
      <w:tr w:rsidR="009F3279" w:rsidRPr="009F3279" w14:paraId="11714700" w14:textId="77777777" w:rsidTr="009F3279">
        <w:tc>
          <w:tcPr>
            <w:tcW w:w="988" w:type="dxa"/>
          </w:tcPr>
          <w:p w14:paraId="5ADFE86F" w14:textId="77777777" w:rsidR="009F3279" w:rsidRPr="009F3279" w:rsidRDefault="009F3279" w:rsidP="009F3279">
            <w:pPr>
              <w:jc w:val="both"/>
              <w:rPr>
                <w:rFonts w:asciiTheme="minorHAnsi" w:hAnsiTheme="minorHAnsi" w:cs="Arial"/>
                <w:sz w:val="22"/>
                <w:szCs w:val="22"/>
              </w:rPr>
            </w:pPr>
          </w:p>
        </w:tc>
        <w:tc>
          <w:tcPr>
            <w:tcW w:w="1134" w:type="dxa"/>
          </w:tcPr>
          <w:p w14:paraId="5AE4DA57" w14:textId="77777777" w:rsidR="009F3279" w:rsidRPr="009F3279" w:rsidRDefault="009F3279" w:rsidP="009F3279">
            <w:pPr>
              <w:jc w:val="both"/>
              <w:rPr>
                <w:rFonts w:asciiTheme="minorHAnsi" w:hAnsiTheme="minorHAnsi" w:cs="Arial"/>
                <w:sz w:val="22"/>
                <w:szCs w:val="22"/>
              </w:rPr>
            </w:pPr>
          </w:p>
        </w:tc>
        <w:tc>
          <w:tcPr>
            <w:tcW w:w="1002" w:type="dxa"/>
          </w:tcPr>
          <w:p w14:paraId="18992AA7" w14:textId="77777777" w:rsidR="009F3279" w:rsidRPr="009F3279" w:rsidRDefault="009F3279" w:rsidP="009F3279">
            <w:pPr>
              <w:jc w:val="both"/>
              <w:rPr>
                <w:rFonts w:asciiTheme="minorHAnsi" w:hAnsiTheme="minorHAnsi" w:cs="Arial"/>
                <w:sz w:val="22"/>
                <w:szCs w:val="22"/>
              </w:rPr>
            </w:pPr>
          </w:p>
        </w:tc>
        <w:tc>
          <w:tcPr>
            <w:tcW w:w="1036" w:type="dxa"/>
          </w:tcPr>
          <w:p w14:paraId="4706037D" w14:textId="77777777" w:rsidR="009F3279" w:rsidRPr="009F3279" w:rsidRDefault="009F3279" w:rsidP="009F3279">
            <w:pPr>
              <w:jc w:val="both"/>
              <w:rPr>
                <w:rFonts w:asciiTheme="minorHAnsi" w:hAnsiTheme="minorHAnsi" w:cs="Arial"/>
                <w:sz w:val="22"/>
                <w:szCs w:val="22"/>
              </w:rPr>
            </w:pPr>
          </w:p>
        </w:tc>
        <w:tc>
          <w:tcPr>
            <w:tcW w:w="1037" w:type="dxa"/>
          </w:tcPr>
          <w:p w14:paraId="4CC09C70" w14:textId="77777777" w:rsidR="009F3279" w:rsidRPr="009F3279" w:rsidRDefault="009F3279" w:rsidP="009F3279">
            <w:pPr>
              <w:jc w:val="both"/>
              <w:rPr>
                <w:rFonts w:asciiTheme="minorHAnsi" w:hAnsiTheme="minorHAnsi" w:cs="Arial"/>
                <w:sz w:val="22"/>
                <w:szCs w:val="22"/>
              </w:rPr>
            </w:pPr>
          </w:p>
        </w:tc>
        <w:tc>
          <w:tcPr>
            <w:tcW w:w="1037" w:type="dxa"/>
          </w:tcPr>
          <w:p w14:paraId="143E6036" w14:textId="77777777" w:rsidR="009F3279" w:rsidRPr="009F3279" w:rsidRDefault="009F3279" w:rsidP="009F3279">
            <w:pPr>
              <w:jc w:val="both"/>
              <w:rPr>
                <w:rFonts w:asciiTheme="minorHAnsi" w:hAnsiTheme="minorHAnsi" w:cs="Arial"/>
                <w:sz w:val="22"/>
                <w:szCs w:val="22"/>
              </w:rPr>
            </w:pPr>
          </w:p>
        </w:tc>
        <w:tc>
          <w:tcPr>
            <w:tcW w:w="1037" w:type="dxa"/>
          </w:tcPr>
          <w:p w14:paraId="37FDC432" w14:textId="77777777" w:rsidR="009F3279" w:rsidRPr="009F3279" w:rsidRDefault="009F3279" w:rsidP="009F3279">
            <w:pPr>
              <w:jc w:val="both"/>
              <w:rPr>
                <w:rFonts w:asciiTheme="minorHAnsi" w:hAnsiTheme="minorHAnsi" w:cs="Arial"/>
                <w:sz w:val="22"/>
                <w:szCs w:val="22"/>
              </w:rPr>
            </w:pPr>
          </w:p>
        </w:tc>
        <w:tc>
          <w:tcPr>
            <w:tcW w:w="1037" w:type="dxa"/>
          </w:tcPr>
          <w:p w14:paraId="1D5C7E12" w14:textId="77777777" w:rsidR="009F3279" w:rsidRPr="009F3279" w:rsidRDefault="009F3279" w:rsidP="009F3279">
            <w:pPr>
              <w:jc w:val="both"/>
              <w:rPr>
                <w:rFonts w:asciiTheme="minorHAnsi" w:hAnsiTheme="minorHAnsi" w:cs="Arial"/>
                <w:sz w:val="22"/>
                <w:szCs w:val="22"/>
              </w:rPr>
            </w:pPr>
          </w:p>
        </w:tc>
        <w:tc>
          <w:tcPr>
            <w:tcW w:w="1037" w:type="dxa"/>
          </w:tcPr>
          <w:p w14:paraId="005D2C18" w14:textId="77777777" w:rsidR="009F3279" w:rsidRPr="009F3279" w:rsidRDefault="009F3279" w:rsidP="009F3279">
            <w:pPr>
              <w:jc w:val="both"/>
              <w:rPr>
                <w:rFonts w:asciiTheme="minorHAnsi" w:hAnsiTheme="minorHAnsi" w:cs="Arial"/>
                <w:sz w:val="22"/>
                <w:szCs w:val="22"/>
              </w:rPr>
            </w:pPr>
          </w:p>
        </w:tc>
      </w:tr>
    </w:tbl>
    <w:p w14:paraId="41BD79E8" w14:textId="77777777" w:rsidR="009F3279" w:rsidRPr="009F3279" w:rsidRDefault="009F3279" w:rsidP="009F3279">
      <w:pPr>
        <w:jc w:val="both"/>
        <w:rPr>
          <w:rFonts w:asciiTheme="minorHAnsi" w:hAnsiTheme="minorHAnsi" w:cs="Arial"/>
          <w:sz w:val="24"/>
          <w:szCs w:val="24"/>
        </w:rPr>
      </w:pPr>
    </w:p>
    <w:p w14:paraId="1CFA9640" w14:textId="77777777" w:rsidR="009F3279" w:rsidRPr="009F3279" w:rsidRDefault="009F3279" w:rsidP="009F3279">
      <w:pPr>
        <w:jc w:val="both"/>
        <w:rPr>
          <w:rFonts w:asciiTheme="minorHAnsi" w:hAnsiTheme="minorHAnsi" w:cs="Arial"/>
          <w:b/>
          <w:sz w:val="24"/>
          <w:szCs w:val="24"/>
        </w:rPr>
      </w:pPr>
      <w:r w:rsidRPr="009F3279">
        <w:rPr>
          <w:rFonts w:asciiTheme="minorHAnsi" w:hAnsiTheme="minorHAnsi" w:cs="Arial"/>
          <w:b/>
          <w:sz w:val="24"/>
          <w:szCs w:val="24"/>
        </w:rPr>
        <w:t xml:space="preserve">II – CARGOS DE PROVIMENTO EM COMISSÃO </w:t>
      </w:r>
    </w:p>
    <w:p w14:paraId="5462E08D" w14:textId="77777777" w:rsidR="009F3279" w:rsidRPr="009F3279" w:rsidRDefault="009F3279" w:rsidP="009F3279">
      <w:pPr>
        <w:jc w:val="both"/>
        <w:rPr>
          <w:rFonts w:asciiTheme="minorHAnsi" w:hAnsiTheme="minorHAns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686"/>
        <w:gridCol w:w="1511"/>
        <w:gridCol w:w="2877"/>
      </w:tblGrid>
      <w:tr w:rsidR="009F3279" w:rsidRPr="009F3279" w14:paraId="0DF1E77E" w14:textId="77777777" w:rsidTr="009F3279">
        <w:tc>
          <w:tcPr>
            <w:tcW w:w="1420" w:type="dxa"/>
          </w:tcPr>
          <w:p w14:paraId="704D701D"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CC1</w:t>
            </w:r>
          </w:p>
        </w:tc>
        <w:tc>
          <w:tcPr>
            <w:tcW w:w="2686" w:type="dxa"/>
          </w:tcPr>
          <w:p w14:paraId="65D30224"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 xml:space="preserve">2.102,97   </w:t>
            </w:r>
          </w:p>
        </w:tc>
        <w:tc>
          <w:tcPr>
            <w:tcW w:w="1511" w:type="dxa"/>
          </w:tcPr>
          <w:p w14:paraId="6B0617C9"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FG1</w:t>
            </w:r>
          </w:p>
        </w:tc>
        <w:tc>
          <w:tcPr>
            <w:tcW w:w="2877" w:type="dxa"/>
          </w:tcPr>
          <w:p w14:paraId="63CB6BC2"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1.051,48</w:t>
            </w:r>
          </w:p>
        </w:tc>
      </w:tr>
      <w:tr w:rsidR="009F3279" w:rsidRPr="009F3279" w14:paraId="6FC4EFD0" w14:textId="77777777" w:rsidTr="009F3279">
        <w:tc>
          <w:tcPr>
            <w:tcW w:w="1420" w:type="dxa"/>
          </w:tcPr>
          <w:p w14:paraId="144A8379"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CC2</w:t>
            </w:r>
          </w:p>
        </w:tc>
        <w:tc>
          <w:tcPr>
            <w:tcW w:w="2686" w:type="dxa"/>
          </w:tcPr>
          <w:p w14:paraId="09A2835D"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2.707,18</w:t>
            </w:r>
          </w:p>
        </w:tc>
        <w:tc>
          <w:tcPr>
            <w:tcW w:w="1511" w:type="dxa"/>
          </w:tcPr>
          <w:p w14:paraId="3A96486C"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FG2</w:t>
            </w:r>
          </w:p>
        </w:tc>
        <w:tc>
          <w:tcPr>
            <w:tcW w:w="2877" w:type="dxa"/>
          </w:tcPr>
          <w:p w14:paraId="32653592"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1.353,59</w:t>
            </w:r>
          </w:p>
        </w:tc>
      </w:tr>
      <w:tr w:rsidR="009F3279" w:rsidRPr="009F3279" w14:paraId="3CE5E668" w14:textId="77777777" w:rsidTr="009F3279">
        <w:tc>
          <w:tcPr>
            <w:tcW w:w="1420" w:type="dxa"/>
          </w:tcPr>
          <w:p w14:paraId="7130ED3B"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CC3</w:t>
            </w:r>
          </w:p>
        </w:tc>
        <w:tc>
          <w:tcPr>
            <w:tcW w:w="2686" w:type="dxa"/>
          </w:tcPr>
          <w:p w14:paraId="7D09D535"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2.926,23</w:t>
            </w:r>
          </w:p>
        </w:tc>
        <w:tc>
          <w:tcPr>
            <w:tcW w:w="1511" w:type="dxa"/>
          </w:tcPr>
          <w:p w14:paraId="7D455E4B"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FG3</w:t>
            </w:r>
          </w:p>
        </w:tc>
        <w:tc>
          <w:tcPr>
            <w:tcW w:w="2877" w:type="dxa"/>
          </w:tcPr>
          <w:p w14:paraId="693F4FD1"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1.463,12</w:t>
            </w:r>
          </w:p>
        </w:tc>
      </w:tr>
      <w:tr w:rsidR="009F3279" w:rsidRPr="009F3279" w14:paraId="13B9C8EB" w14:textId="77777777" w:rsidTr="009F3279">
        <w:tc>
          <w:tcPr>
            <w:tcW w:w="1420" w:type="dxa"/>
          </w:tcPr>
          <w:p w14:paraId="5AC509AF"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CC4</w:t>
            </w:r>
          </w:p>
        </w:tc>
        <w:tc>
          <w:tcPr>
            <w:tcW w:w="2686" w:type="dxa"/>
          </w:tcPr>
          <w:p w14:paraId="5411599C"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7.107,98</w:t>
            </w:r>
          </w:p>
        </w:tc>
        <w:tc>
          <w:tcPr>
            <w:tcW w:w="1511" w:type="dxa"/>
          </w:tcPr>
          <w:p w14:paraId="38A7AA1C" w14:textId="77777777" w:rsidR="009F3279" w:rsidRPr="009F3279" w:rsidRDefault="009F3279" w:rsidP="009F3279">
            <w:pPr>
              <w:jc w:val="both"/>
              <w:rPr>
                <w:rFonts w:asciiTheme="minorHAnsi" w:hAnsiTheme="minorHAnsi" w:cs="Arial"/>
                <w:b/>
                <w:sz w:val="22"/>
                <w:szCs w:val="22"/>
              </w:rPr>
            </w:pPr>
            <w:r w:rsidRPr="009F3279">
              <w:rPr>
                <w:rFonts w:asciiTheme="minorHAnsi" w:hAnsiTheme="minorHAnsi" w:cs="Arial"/>
                <w:b/>
                <w:sz w:val="22"/>
                <w:szCs w:val="22"/>
              </w:rPr>
              <w:t>FG4</w:t>
            </w:r>
          </w:p>
        </w:tc>
        <w:tc>
          <w:tcPr>
            <w:tcW w:w="2877" w:type="dxa"/>
          </w:tcPr>
          <w:p w14:paraId="1335D85B" w14:textId="77777777" w:rsidR="009F3279" w:rsidRPr="009F3279" w:rsidRDefault="009F3279" w:rsidP="009F3279">
            <w:pPr>
              <w:jc w:val="both"/>
              <w:rPr>
                <w:rFonts w:asciiTheme="minorHAnsi" w:hAnsiTheme="minorHAnsi" w:cs="Arial"/>
                <w:sz w:val="22"/>
                <w:szCs w:val="22"/>
              </w:rPr>
            </w:pPr>
            <w:r w:rsidRPr="009F3279">
              <w:rPr>
                <w:rFonts w:asciiTheme="minorHAnsi" w:hAnsiTheme="minorHAnsi" w:cs="Arial"/>
                <w:sz w:val="22"/>
                <w:szCs w:val="22"/>
              </w:rPr>
              <w:t>3.553,98</w:t>
            </w:r>
          </w:p>
        </w:tc>
      </w:tr>
    </w:tbl>
    <w:p w14:paraId="595D9924" w14:textId="77777777" w:rsidR="009F3279" w:rsidRPr="009F3279" w:rsidRDefault="009F3279" w:rsidP="009F3279">
      <w:pPr>
        <w:jc w:val="both"/>
        <w:rPr>
          <w:rFonts w:asciiTheme="minorHAnsi" w:hAnsiTheme="minorHAnsi" w:cs="Arial"/>
          <w:sz w:val="24"/>
          <w:szCs w:val="24"/>
        </w:rPr>
      </w:pPr>
    </w:p>
    <w:p w14:paraId="76C8D5A3" w14:textId="77777777" w:rsidR="009F3279" w:rsidRPr="009F3279" w:rsidRDefault="009F3279" w:rsidP="009F3279">
      <w:pPr>
        <w:jc w:val="both"/>
        <w:rPr>
          <w:rFonts w:asciiTheme="minorHAnsi" w:hAnsiTheme="minorHAnsi" w:cs="Arial"/>
          <w:sz w:val="24"/>
          <w:szCs w:val="24"/>
        </w:rPr>
      </w:pPr>
    </w:p>
    <w:p w14:paraId="11B8CD12"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PARAGRAFO ÚNICO</w:t>
      </w:r>
      <w:r w:rsidRPr="009F3279">
        <w:rPr>
          <w:rFonts w:asciiTheme="minorHAnsi" w:hAnsiTheme="minorHAnsi" w:cs="Arial"/>
          <w:sz w:val="24"/>
          <w:szCs w:val="24"/>
        </w:rPr>
        <w:t>.</w:t>
      </w:r>
      <w:r w:rsidRPr="009F3279">
        <w:rPr>
          <w:rFonts w:asciiTheme="minorHAnsi" w:hAnsiTheme="minorHAnsi" w:cs="Arial"/>
          <w:sz w:val="24"/>
          <w:szCs w:val="24"/>
        </w:rPr>
        <w:tab/>
        <w:t>Todo o servidor da municipalidade, estável ou não, exceto os ocupantes de Cargos em Comissão, ao ingressar no quadro de cargos de provimento efetivo constantes deste artigo, ou mudar de categoria funcional, por força de aprovação em concurso público, será automaticamente enquadrado na classe correspondente ao tempo de serviços já prestados ao Município.</w:t>
      </w:r>
    </w:p>
    <w:p w14:paraId="799FF2F1" w14:textId="77777777" w:rsidR="009F3279" w:rsidRPr="009F3279" w:rsidRDefault="009F3279" w:rsidP="009F3279">
      <w:pPr>
        <w:jc w:val="both"/>
        <w:rPr>
          <w:rFonts w:asciiTheme="minorHAnsi" w:hAnsiTheme="minorHAnsi" w:cs="Arial"/>
          <w:sz w:val="24"/>
          <w:szCs w:val="24"/>
        </w:rPr>
      </w:pPr>
    </w:p>
    <w:p w14:paraId="08380BBA" w14:textId="77777777" w:rsidR="009F3279" w:rsidRPr="009F3279" w:rsidRDefault="009F3279" w:rsidP="009F3279">
      <w:pPr>
        <w:jc w:val="both"/>
        <w:rPr>
          <w:rFonts w:asciiTheme="minorHAnsi" w:hAnsiTheme="minorHAnsi" w:cs="Arial"/>
          <w:sz w:val="24"/>
          <w:szCs w:val="24"/>
        </w:rPr>
      </w:pPr>
    </w:p>
    <w:p w14:paraId="6926A1EE"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CAPÍTULO V - DISPOSIÇÕES GERAIS E TRANSISTÓRIAS</w:t>
      </w:r>
    </w:p>
    <w:p w14:paraId="0A1F0C9E" w14:textId="77777777" w:rsidR="009F3279" w:rsidRPr="009F3279" w:rsidRDefault="009F3279" w:rsidP="009F3279">
      <w:pPr>
        <w:jc w:val="center"/>
        <w:rPr>
          <w:rFonts w:asciiTheme="minorHAnsi" w:hAnsiTheme="minorHAnsi" w:cs="Arial"/>
          <w:sz w:val="24"/>
          <w:szCs w:val="24"/>
        </w:rPr>
      </w:pPr>
    </w:p>
    <w:p w14:paraId="6433C51D"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24</w:t>
      </w:r>
      <w:r w:rsidRPr="009F3279">
        <w:rPr>
          <w:rFonts w:asciiTheme="minorHAnsi" w:hAnsiTheme="minorHAnsi" w:cs="Arial"/>
          <w:sz w:val="24"/>
          <w:szCs w:val="24"/>
        </w:rPr>
        <w:t>.</w:t>
      </w:r>
      <w:r w:rsidRPr="009F3279">
        <w:rPr>
          <w:rFonts w:asciiTheme="minorHAnsi" w:hAnsiTheme="minorHAnsi" w:cs="Arial"/>
          <w:sz w:val="24"/>
          <w:szCs w:val="24"/>
        </w:rPr>
        <w:tab/>
        <w:t xml:space="preserve">Poderão ser mantidos em seus postos, até que ocorra novo provimento de cargos os atuais ocupantes de cargos em comissão que por força desta Lei, passarão a ser providos exclusivamente sob forma de função gratificada ou preferencialmente por servidor efetivo. </w:t>
      </w:r>
    </w:p>
    <w:p w14:paraId="311DE0D2" w14:textId="77777777" w:rsidR="009F3279" w:rsidRPr="009F3279" w:rsidRDefault="009F3279" w:rsidP="009F3279">
      <w:pPr>
        <w:jc w:val="both"/>
        <w:rPr>
          <w:rFonts w:asciiTheme="minorHAnsi" w:hAnsiTheme="minorHAnsi" w:cs="Arial"/>
          <w:sz w:val="24"/>
          <w:szCs w:val="24"/>
        </w:rPr>
      </w:pPr>
    </w:p>
    <w:p w14:paraId="6246B8B8"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25.</w:t>
      </w:r>
      <w:r w:rsidRPr="009F3279">
        <w:rPr>
          <w:rFonts w:asciiTheme="minorHAnsi" w:hAnsiTheme="minorHAnsi" w:cs="Arial"/>
          <w:b/>
          <w:sz w:val="24"/>
          <w:szCs w:val="24"/>
        </w:rPr>
        <w:tab/>
      </w:r>
      <w:r w:rsidRPr="009F3279">
        <w:rPr>
          <w:rFonts w:asciiTheme="minorHAnsi" w:hAnsiTheme="minorHAnsi" w:cs="Arial"/>
          <w:sz w:val="24"/>
          <w:szCs w:val="24"/>
        </w:rPr>
        <w:t>As despesas decorrentes da aplicação desta Lei correrão por conta das dotações orçamentárias próprias da Câmara Municipal de Vereadores.</w:t>
      </w:r>
    </w:p>
    <w:p w14:paraId="4E296247" w14:textId="77777777" w:rsidR="009F3279" w:rsidRPr="009F3279" w:rsidRDefault="009F3279" w:rsidP="009F3279">
      <w:pPr>
        <w:jc w:val="both"/>
        <w:rPr>
          <w:rFonts w:asciiTheme="minorHAnsi" w:hAnsiTheme="minorHAnsi" w:cs="Arial"/>
          <w:sz w:val="24"/>
          <w:szCs w:val="24"/>
        </w:rPr>
      </w:pPr>
    </w:p>
    <w:p w14:paraId="24AC2C2A"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26</w:t>
      </w:r>
      <w:r w:rsidRPr="009F3279">
        <w:rPr>
          <w:rFonts w:asciiTheme="minorHAnsi" w:hAnsiTheme="minorHAnsi" w:cs="Arial"/>
          <w:sz w:val="24"/>
          <w:szCs w:val="24"/>
        </w:rPr>
        <w:t>.</w:t>
      </w:r>
      <w:r w:rsidRPr="009F3279">
        <w:rPr>
          <w:rFonts w:asciiTheme="minorHAnsi" w:hAnsiTheme="minorHAnsi" w:cs="Arial"/>
          <w:sz w:val="24"/>
          <w:szCs w:val="24"/>
        </w:rPr>
        <w:tab/>
        <w:t xml:space="preserve">Os valores remuneratórios dos cargos criados por esta Lei serão sempre reajustados em percentual igual ao percentual concedido pelo Executivo aos Servidores da Prefeitura Municipal de São Jerônimo, quando estes forem revisados. </w:t>
      </w:r>
    </w:p>
    <w:p w14:paraId="7C271016"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 xml:space="preserve">               </w:t>
      </w:r>
    </w:p>
    <w:p w14:paraId="01A10B1D" w14:textId="77777777" w:rsidR="009F3279" w:rsidRDefault="009F3279" w:rsidP="009F3279">
      <w:pPr>
        <w:jc w:val="both"/>
        <w:rPr>
          <w:rFonts w:asciiTheme="minorHAnsi" w:hAnsiTheme="minorHAnsi" w:cs="Arial"/>
          <w:sz w:val="24"/>
          <w:szCs w:val="24"/>
        </w:rPr>
      </w:pPr>
      <w:r w:rsidRPr="009F3279">
        <w:rPr>
          <w:rFonts w:asciiTheme="minorHAnsi" w:hAnsiTheme="minorHAnsi" w:cs="Arial"/>
          <w:b/>
          <w:sz w:val="24"/>
          <w:szCs w:val="24"/>
        </w:rPr>
        <w:t>Art. 27</w:t>
      </w:r>
      <w:r w:rsidRPr="009F3279">
        <w:rPr>
          <w:rFonts w:asciiTheme="minorHAnsi" w:hAnsiTheme="minorHAnsi" w:cs="Arial"/>
          <w:sz w:val="24"/>
          <w:szCs w:val="24"/>
        </w:rPr>
        <w:t>. Revogadas as disposições em contrário, em especial a Lei Municipal nº 4025 de 06/01/2022 e suas alterações</w:t>
      </w:r>
      <w:r w:rsidRPr="009F3279">
        <w:rPr>
          <w:rFonts w:asciiTheme="minorHAnsi" w:hAnsiTheme="minorHAnsi" w:cs="Arial"/>
          <w:b/>
          <w:sz w:val="24"/>
          <w:szCs w:val="24"/>
        </w:rPr>
        <w:t xml:space="preserve">, </w:t>
      </w:r>
      <w:r w:rsidRPr="009F3279">
        <w:rPr>
          <w:rFonts w:asciiTheme="minorHAnsi" w:hAnsiTheme="minorHAnsi" w:cs="Arial"/>
          <w:sz w:val="24"/>
          <w:szCs w:val="24"/>
        </w:rPr>
        <w:t>e esta lei entrará em vigor na data de sua publicação.</w:t>
      </w:r>
    </w:p>
    <w:p w14:paraId="1A341966" w14:textId="77777777" w:rsidR="009F3279" w:rsidRDefault="009F3279" w:rsidP="009F3279">
      <w:pPr>
        <w:jc w:val="both"/>
        <w:rPr>
          <w:rFonts w:asciiTheme="minorHAnsi" w:hAnsiTheme="minorHAnsi" w:cs="Arial"/>
          <w:sz w:val="24"/>
          <w:szCs w:val="24"/>
        </w:rPr>
      </w:pPr>
    </w:p>
    <w:p w14:paraId="5BBF2AEE"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Evandro Agiz Heberle</w:t>
      </w:r>
    </w:p>
    <w:p w14:paraId="4FDEDFBD" w14:textId="77777777" w:rsidR="009F3279" w:rsidRDefault="009F3279" w:rsidP="009F3279">
      <w:pPr>
        <w:jc w:val="center"/>
        <w:rPr>
          <w:rFonts w:asciiTheme="minorHAnsi" w:hAnsiTheme="minorHAnsi" w:cs="Arial"/>
          <w:sz w:val="24"/>
          <w:szCs w:val="24"/>
        </w:rPr>
      </w:pPr>
      <w:r>
        <w:rPr>
          <w:rFonts w:asciiTheme="minorHAnsi" w:hAnsiTheme="minorHAnsi" w:cs="Arial"/>
          <w:sz w:val="24"/>
          <w:szCs w:val="24"/>
        </w:rPr>
        <w:lastRenderedPageBreak/>
        <w:t>Prefeito Municipal</w:t>
      </w:r>
    </w:p>
    <w:p w14:paraId="343A2DC7" w14:textId="77777777" w:rsidR="009F3279" w:rsidRPr="009F3279" w:rsidRDefault="009F3279" w:rsidP="009F3279">
      <w:pPr>
        <w:jc w:val="center"/>
        <w:rPr>
          <w:rFonts w:asciiTheme="minorHAnsi" w:hAnsiTheme="minorHAnsi" w:cs="Arial"/>
          <w:b/>
          <w:bCs/>
          <w:sz w:val="24"/>
          <w:szCs w:val="24"/>
        </w:rPr>
      </w:pPr>
      <w:r w:rsidRPr="009F3279">
        <w:rPr>
          <w:rFonts w:asciiTheme="minorHAnsi" w:hAnsiTheme="minorHAnsi" w:cs="Arial"/>
          <w:b/>
          <w:bCs/>
          <w:sz w:val="24"/>
          <w:szCs w:val="24"/>
        </w:rPr>
        <w:t>ANEXO I</w:t>
      </w:r>
    </w:p>
    <w:p w14:paraId="36FAF626" w14:textId="77777777" w:rsidR="009F3279" w:rsidRPr="009F3279" w:rsidRDefault="009F3279" w:rsidP="009F3279">
      <w:pPr>
        <w:jc w:val="both"/>
        <w:rPr>
          <w:rFonts w:asciiTheme="minorHAnsi" w:hAnsiTheme="minorHAnsi" w:cs="Arial"/>
          <w:b/>
          <w:bCs/>
          <w:sz w:val="24"/>
          <w:szCs w:val="24"/>
        </w:rPr>
      </w:pPr>
    </w:p>
    <w:p w14:paraId="54C1D4E3"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OFICIAL LEGISLATIVO</w:t>
      </w:r>
    </w:p>
    <w:p w14:paraId="2B10F470" w14:textId="77777777" w:rsidR="009F3279" w:rsidRPr="009F3279" w:rsidRDefault="009F3279" w:rsidP="009F3279">
      <w:pPr>
        <w:jc w:val="both"/>
        <w:rPr>
          <w:rFonts w:asciiTheme="minorHAnsi" w:hAnsiTheme="minorHAnsi" w:cs="Arial"/>
          <w:bCs/>
          <w:sz w:val="24"/>
          <w:szCs w:val="24"/>
        </w:rPr>
      </w:pPr>
    </w:p>
    <w:p w14:paraId="447E3CB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VENCIMENTOS:</w:t>
      </w:r>
      <w:r w:rsidRPr="009F3279">
        <w:rPr>
          <w:rFonts w:asciiTheme="minorHAnsi" w:hAnsiTheme="minorHAnsi" w:cs="Arial"/>
          <w:bCs/>
          <w:sz w:val="24"/>
          <w:szCs w:val="24"/>
        </w:rPr>
        <w:tab/>
        <w:t>01</w:t>
      </w:r>
    </w:p>
    <w:p w14:paraId="39EBEBA8" w14:textId="77777777" w:rsidR="009F3279" w:rsidRPr="009F3279" w:rsidRDefault="009F3279" w:rsidP="009F3279">
      <w:pPr>
        <w:jc w:val="both"/>
        <w:rPr>
          <w:rFonts w:asciiTheme="minorHAnsi" w:hAnsiTheme="minorHAnsi" w:cs="Arial"/>
          <w:bCs/>
          <w:sz w:val="24"/>
          <w:szCs w:val="24"/>
        </w:rPr>
      </w:pPr>
    </w:p>
    <w:p w14:paraId="2ABC6832"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 xml:space="preserve">ATRIBUIÇÕES: </w:t>
      </w:r>
    </w:p>
    <w:p w14:paraId="18F609AD" w14:textId="77777777" w:rsidR="009F3279" w:rsidRPr="009F3279" w:rsidRDefault="009F3279" w:rsidP="009F3279">
      <w:pPr>
        <w:jc w:val="both"/>
        <w:rPr>
          <w:rFonts w:asciiTheme="minorHAnsi" w:hAnsiTheme="minorHAnsi" w:cs="Arial"/>
          <w:bCs/>
          <w:sz w:val="24"/>
          <w:szCs w:val="24"/>
        </w:rPr>
      </w:pPr>
    </w:p>
    <w:p w14:paraId="31DDFE93"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Executar trabalhos que envolvam a interpretação e aplicação das Leis e normas administrativas e a redação de expedientes administrativos.</w:t>
      </w:r>
    </w:p>
    <w:p w14:paraId="2C7C273E" w14:textId="77777777" w:rsidR="009F3279" w:rsidRPr="009F3279" w:rsidRDefault="009F3279" w:rsidP="009F3279">
      <w:pPr>
        <w:jc w:val="both"/>
        <w:rPr>
          <w:rFonts w:asciiTheme="minorHAnsi" w:hAnsiTheme="minorHAnsi" w:cs="Arial"/>
          <w:bCs/>
          <w:sz w:val="24"/>
          <w:szCs w:val="24"/>
        </w:rPr>
      </w:pPr>
    </w:p>
    <w:p w14:paraId="31FA4732"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Descrição Analítica: Examinar processos, pareceres e informações; Redigir expedientes administrativos, tais como: Ofícios , cartas , memorandos, telegramas, proposições, relatórios, ordens de serviço, instruções, exposições de motivos, contratos , minutas de projetos de Leis; Executar trabalhos de datilografia e digitação, participar ou secretariar reuniões e comissões  ,lavrar atas e fazer quaisquer expediente a respeito, manusear fichários,  serviços de protocolo ,  providenciar expedição de correspondências,  organizar e orientar a elaboração de fichários arquivos de documentação e de legislação, realizar ou orientar coleta de preços de materiais que possam serem adquiridos sem concorrências, efetuar ou orientar o recebimento, conferência, armazenagem e conservação máquinas, equipamentos,  materiais e  outros suprimentos, manter atualizados os registros de estoque de materiais , fazer ou orientar levantamentos de bens patrimoniais,  operar com terminais eletrônicos, máquinas fotocopiadoras e equipamentos gerais  de uso dos serviços da Câmara de Vereadores, executar tarefas a fins.</w:t>
      </w:r>
    </w:p>
    <w:p w14:paraId="698A228D" w14:textId="77777777" w:rsidR="009F3279" w:rsidRPr="009F3279" w:rsidRDefault="009F3279" w:rsidP="009F3279">
      <w:pPr>
        <w:jc w:val="both"/>
        <w:rPr>
          <w:rFonts w:asciiTheme="minorHAnsi" w:hAnsiTheme="minorHAnsi" w:cs="Arial"/>
          <w:bCs/>
          <w:sz w:val="24"/>
          <w:szCs w:val="24"/>
        </w:rPr>
      </w:pPr>
    </w:p>
    <w:p w14:paraId="735C6FCF"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3C3A4A51" w14:textId="77777777" w:rsidR="009F3279" w:rsidRPr="009F3279" w:rsidRDefault="009F3279" w:rsidP="009F3279">
      <w:pPr>
        <w:jc w:val="both"/>
        <w:rPr>
          <w:rFonts w:asciiTheme="minorHAnsi" w:hAnsiTheme="minorHAnsi" w:cs="Arial"/>
          <w:bCs/>
          <w:sz w:val="24"/>
          <w:szCs w:val="24"/>
        </w:rPr>
      </w:pPr>
    </w:p>
    <w:p w14:paraId="2341D17B"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de 30 (trinta) horas.</w:t>
      </w:r>
    </w:p>
    <w:p w14:paraId="2F0E1D2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Outras: O exercício do cargo poderá exigir atendimento ao público.</w:t>
      </w:r>
    </w:p>
    <w:p w14:paraId="4B81F162" w14:textId="77777777" w:rsidR="009F3279" w:rsidRPr="009F3279" w:rsidRDefault="009F3279" w:rsidP="009F3279">
      <w:pPr>
        <w:jc w:val="both"/>
        <w:rPr>
          <w:rFonts w:asciiTheme="minorHAnsi" w:hAnsiTheme="minorHAnsi" w:cs="Arial"/>
          <w:bCs/>
          <w:sz w:val="24"/>
          <w:szCs w:val="24"/>
        </w:rPr>
      </w:pPr>
    </w:p>
    <w:p w14:paraId="5316129E"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O PROVIMENTO:</w:t>
      </w:r>
    </w:p>
    <w:p w14:paraId="10D52552" w14:textId="77777777" w:rsidR="009F3279" w:rsidRPr="009F3279" w:rsidRDefault="009F3279" w:rsidP="009F3279">
      <w:pPr>
        <w:jc w:val="both"/>
        <w:rPr>
          <w:rFonts w:asciiTheme="minorHAnsi" w:hAnsiTheme="minorHAnsi" w:cs="Arial"/>
          <w:bCs/>
          <w:sz w:val="24"/>
          <w:szCs w:val="24"/>
        </w:rPr>
      </w:pPr>
    </w:p>
    <w:p w14:paraId="5C05802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 xml:space="preserve">Idade: mínima de 18 anos </w:t>
      </w:r>
    </w:p>
    <w:p w14:paraId="5A12F977"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Instruções: Ensino fundamental completo</w:t>
      </w:r>
    </w:p>
    <w:p w14:paraId="24F93023"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w:t>
      </w:r>
      <w:r w:rsidRPr="009F3279">
        <w:rPr>
          <w:rFonts w:asciiTheme="minorHAnsi" w:hAnsiTheme="minorHAnsi" w:cs="Arial"/>
          <w:bCs/>
          <w:sz w:val="24"/>
          <w:szCs w:val="24"/>
        </w:rPr>
        <w:tab/>
        <w:t xml:space="preserve">Outros: Conforme instrução reguladora do processo seletivo. </w:t>
      </w:r>
    </w:p>
    <w:p w14:paraId="06B86365" w14:textId="77777777" w:rsidR="009F3279" w:rsidRPr="009F3279" w:rsidRDefault="009F3279" w:rsidP="009F3279">
      <w:pPr>
        <w:jc w:val="both"/>
        <w:rPr>
          <w:rFonts w:asciiTheme="minorHAnsi" w:hAnsiTheme="minorHAnsi" w:cs="Arial"/>
          <w:bCs/>
          <w:sz w:val="24"/>
          <w:szCs w:val="24"/>
        </w:rPr>
      </w:pPr>
    </w:p>
    <w:p w14:paraId="6AC9C167"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RECRUTAMENTO: Edital de Concurso Público.</w:t>
      </w:r>
    </w:p>
    <w:p w14:paraId="590D7099" w14:textId="77777777" w:rsidR="009F3279" w:rsidRPr="009F3279" w:rsidRDefault="009F3279" w:rsidP="009F3279">
      <w:pPr>
        <w:jc w:val="both"/>
        <w:rPr>
          <w:rFonts w:asciiTheme="minorHAnsi" w:hAnsiTheme="minorHAnsi" w:cs="Arial"/>
          <w:bCs/>
          <w:sz w:val="24"/>
          <w:szCs w:val="24"/>
        </w:rPr>
      </w:pPr>
    </w:p>
    <w:p w14:paraId="73A571E0" w14:textId="77777777" w:rsidR="009F3279" w:rsidRPr="009F3279" w:rsidRDefault="009F3279" w:rsidP="009F3279">
      <w:pPr>
        <w:jc w:val="both"/>
        <w:rPr>
          <w:rFonts w:asciiTheme="minorHAnsi" w:hAnsiTheme="minorHAnsi" w:cs="Arial"/>
          <w:bCs/>
          <w:sz w:val="24"/>
          <w:szCs w:val="24"/>
        </w:rPr>
      </w:pPr>
    </w:p>
    <w:p w14:paraId="2D0E857A"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AUXILIAR DE CONTABILIDADE</w:t>
      </w:r>
    </w:p>
    <w:p w14:paraId="212370C4" w14:textId="77777777" w:rsidR="009F3279" w:rsidRPr="009F3279" w:rsidRDefault="009F3279" w:rsidP="009F3279">
      <w:pPr>
        <w:jc w:val="both"/>
        <w:rPr>
          <w:rFonts w:asciiTheme="minorHAnsi" w:hAnsiTheme="minorHAnsi" w:cs="Arial"/>
          <w:bCs/>
          <w:sz w:val="24"/>
          <w:szCs w:val="24"/>
        </w:rPr>
      </w:pPr>
    </w:p>
    <w:p w14:paraId="67A9C1B4"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 xml:space="preserve">01 </w:t>
      </w:r>
    </w:p>
    <w:p w14:paraId="76790090" w14:textId="77777777" w:rsidR="009F3279" w:rsidRPr="009F3279" w:rsidRDefault="009F3279" w:rsidP="009F3279">
      <w:pPr>
        <w:jc w:val="both"/>
        <w:rPr>
          <w:rFonts w:asciiTheme="minorHAnsi" w:hAnsiTheme="minorHAnsi" w:cs="Arial"/>
          <w:bCs/>
          <w:sz w:val="24"/>
          <w:szCs w:val="24"/>
        </w:rPr>
      </w:pPr>
    </w:p>
    <w:p w14:paraId="1B177CEA"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6F1FE65C" w14:textId="77777777" w:rsidR="009F3279" w:rsidRPr="009F3279" w:rsidRDefault="009F3279" w:rsidP="009F3279">
      <w:pPr>
        <w:jc w:val="both"/>
        <w:rPr>
          <w:rFonts w:asciiTheme="minorHAnsi" w:hAnsiTheme="minorHAnsi" w:cs="Arial"/>
          <w:bCs/>
          <w:sz w:val="24"/>
          <w:szCs w:val="24"/>
        </w:rPr>
      </w:pPr>
    </w:p>
    <w:p w14:paraId="35D550F5"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lastRenderedPageBreak/>
        <w:t>a)</w:t>
      </w:r>
      <w:r w:rsidRPr="009F3279">
        <w:rPr>
          <w:rFonts w:asciiTheme="minorHAnsi" w:hAnsiTheme="minorHAnsi" w:cs="Arial"/>
          <w:bCs/>
          <w:sz w:val="24"/>
          <w:szCs w:val="24"/>
        </w:rPr>
        <w:tab/>
        <w:t>Descrição Sintética: Auxiliar e executar serviços de competência da Contabilidade.</w:t>
      </w:r>
    </w:p>
    <w:p w14:paraId="538F9275" w14:textId="77777777" w:rsidR="009F3279" w:rsidRPr="009F3279" w:rsidRDefault="009F3279" w:rsidP="009F3279">
      <w:pPr>
        <w:jc w:val="both"/>
        <w:rPr>
          <w:rFonts w:asciiTheme="minorHAnsi" w:hAnsiTheme="minorHAnsi" w:cs="Arial"/>
          <w:bCs/>
          <w:sz w:val="24"/>
          <w:szCs w:val="24"/>
        </w:rPr>
      </w:pPr>
    </w:p>
    <w:p w14:paraId="45F268F9"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 xml:space="preserve">Descrição Analítica: Auxiliar e executar os serviços da área contábil, pessoal e  financeira, tais como:  requisições de empenho, notas de empenhos, ordens de pagamento, boletins de movimentação de caixa, receitas e despesas,  requisições de compra de materiais ,  serviços e contratos ,  slipagem de lançamentos contábeis e financeiro,  balancetes de verificação, lançamentos contábeis, arquivamento de documentos, conferência de  estratos de contas bancários,  escrituração de livros fiscais,  operação informatizada com programas de contabilidade, conferências de   folhas de pagamento, guias de contribuições sociais e obrigações patronais , executar outras tarefas correlatas. </w:t>
      </w:r>
    </w:p>
    <w:p w14:paraId="7FB1E375" w14:textId="77777777" w:rsidR="009F3279" w:rsidRPr="009F3279" w:rsidRDefault="009F3279" w:rsidP="009F3279">
      <w:pPr>
        <w:jc w:val="both"/>
        <w:rPr>
          <w:rFonts w:asciiTheme="minorHAnsi" w:hAnsiTheme="minorHAnsi" w:cs="Arial"/>
          <w:bCs/>
          <w:sz w:val="24"/>
          <w:szCs w:val="24"/>
        </w:rPr>
      </w:pPr>
    </w:p>
    <w:p w14:paraId="666FF8E3"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70AC0031" w14:textId="77777777" w:rsidR="009F3279" w:rsidRPr="009F3279" w:rsidRDefault="009F3279" w:rsidP="009F3279">
      <w:pPr>
        <w:jc w:val="both"/>
        <w:rPr>
          <w:rFonts w:asciiTheme="minorHAnsi" w:hAnsiTheme="minorHAnsi" w:cs="Arial"/>
          <w:bCs/>
          <w:sz w:val="24"/>
          <w:szCs w:val="24"/>
        </w:rPr>
      </w:pPr>
    </w:p>
    <w:p w14:paraId="11904EF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de 30 (trinta) horas.</w:t>
      </w:r>
    </w:p>
    <w:p w14:paraId="68311FD5" w14:textId="77777777" w:rsidR="009F3279" w:rsidRPr="009F3279" w:rsidRDefault="009F3279" w:rsidP="009F3279">
      <w:pPr>
        <w:jc w:val="both"/>
        <w:rPr>
          <w:rFonts w:asciiTheme="minorHAnsi" w:hAnsiTheme="minorHAnsi" w:cs="Arial"/>
          <w:bCs/>
          <w:sz w:val="24"/>
          <w:szCs w:val="24"/>
        </w:rPr>
      </w:pPr>
    </w:p>
    <w:p w14:paraId="3F9F15A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550DA6DE" w14:textId="77777777" w:rsidR="009F3279" w:rsidRPr="009F3279" w:rsidRDefault="009F3279" w:rsidP="009F3279">
      <w:pPr>
        <w:jc w:val="both"/>
        <w:rPr>
          <w:rFonts w:asciiTheme="minorHAnsi" w:hAnsiTheme="minorHAnsi" w:cs="Arial"/>
          <w:bCs/>
          <w:sz w:val="24"/>
          <w:szCs w:val="24"/>
        </w:rPr>
      </w:pPr>
    </w:p>
    <w:p w14:paraId="07C7634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073838FE"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Instrução: Ensino médio completo.</w:t>
      </w:r>
    </w:p>
    <w:p w14:paraId="12EF237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w:t>
      </w:r>
      <w:r w:rsidRPr="009F3279">
        <w:rPr>
          <w:rFonts w:asciiTheme="minorHAnsi" w:hAnsiTheme="minorHAnsi" w:cs="Arial"/>
          <w:bCs/>
          <w:sz w:val="24"/>
          <w:szCs w:val="24"/>
        </w:rPr>
        <w:tab/>
        <w:t>Habilitação profissional: curso básico de informática (Windows, Excel, Word)</w:t>
      </w:r>
    </w:p>
    <w:p w14:paraId="7B307919" w14:textId="77777777" w:rsidR="009F3279" w:rsidRPr="009F3279" w:rsidRDefault="009F3279" w:rsidP="009F3279">
      <w:pPr>
        <w:jc w:val="both"/>
        <w:rPr>
          <w:rFonts w:asciiTheme="minorHAnsi" w:hAnsiTheme="minorHAnsi" w:cs="Arial"/>
          <w:bCs/>
          <w:sz w:val="24"/>
          <w:szCs w:val="24"/>
        </w:rPr>
      </w:pPr>
    </w:p>
    <w:p w14:paraId="0DA2B15E" w14:textId="77777777" w:rsidR="009F3279" w:rsidRPr="009F3279" w:rsidRDefault="009F3279" w:rsidP="009F3279">
      <w:pPr>
        <w:jc w:val="both"/>
        <w:rPr>
          <w:rFonts w:asciiTheme="minorHAnsi" w:hAnsiTheme="minorHAnsi" w:cs="Arial"/>
          <w:bCs/>
          <w:sz w:val="24"/>
          <w:szCs w:val="24"/>
        </w:rPr>
      </w:pPr>
    </w:p>
    <w:p w14:paraId="357B0B3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 xml:space="preserve">RECRUTAMENTO: Edital de concurso público. </w:t>
      </w:r>
    </w:p>
    <w:p w14:paraId="4C6ADD74" w14:textId="77777777" w:rsidR="009F3279" w:rsidRPr="009F3279" w:rsidRDefault="009F3279" w:rsidP="009F3279">
      <w:pPr>
        <w:jc w:val="both"/>
        <w:rPr>
          <w:rFonts w:asciiTheme="minorHAnsi" w:hAnsiTheme="minorHAnsi" w:cs="Arial"/>
          <w:bCs/>
          <w:sz w:val="24"/>
          <w:szCs w:val="24"/>
        </w:rPr>
      </w:pPr>
    </w:p>
    <w:p w14:paraId="3ABE911E" w14:textId="77777777" w:rsid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 xml:space="preserve"> </w:t>
      </w:r>
    </w:p>
    <w:p w14:paraId="3BD20DE8"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TÉCNICO EM CONTABILIDADE</w:t>
      </w:r>
    </w:p>
    <w:p w14:paraId="046C473D" w14:textId="77777777" w:rsidR="009F3279" w:rsidRPr="009F3279" w:rsidRDefault="009F3279" w:rsidP="009F3279">
      <w:pPr>
        <w:jc w:val="both"/>
        <w:rPr>
          <w:rFonts w:asciiTheme="minorHAnsi" w:hAnsiTheme="minorHAnsi" w:cs="Arial"/>
          <w:bCs/>
          <w:sz w:val="24"/>
          <w:szCs w:val="24"/>
        </w:rPr>
      </w:pPr>
    </w:p>
    <w:p w14:paraId="48F5AD5A"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VENCIMENTOS:</w:t>
      </w:r>
      <w:r w:rsidRPr="009F3279">
        <w:rPr>
          <w:rFonts w:asciiTheme="minorHAnsi" w:hAnsiTheme="minorHAnsi" w:cs="Arial"/>
          <w:bCs/>
          <w:sz w:val="24"/>
          <w:szCs w:val="24"/>
        </w:rPr>
        <w:tab/>
        <w:t>02</w:t>
      </w:r>
    </w:p>
    <w:p w14:paraId="14082665" w14:textId="77777777" w:rsidR="009F3279" w:rsidRPr="009F3279" w:rsidRDefault="009F3279" w:rsidP="009F3279">
      <w:pPr>
        <w:jc w:val="both"/>
        <w:rPr>
          <w:rFonts w:asciiTheme="minorHAnsi" w:hAnsiTheme="minorHAnsi" w:cs="Arial"/>
          <w:bCs/>
          <w:sz w:val="24"/>
          <w:szCs w:val="24"/>
        </w:rPr>
      </w:pPr>
    </w:p>
    <w:p w14:paraId="17B5BC39"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32028DC8" w14:textId="77777777" w:rsidR="009F3279" w:rsidRPr="009F3279" w:rsidRDefault="009F3279" w:rsidP="009F3279">
      <w:pPr>
        <w:jc w:val="both"/>
        <w:rPr>
          <w:rFonts w:asciiTheme="minorHAnsi" w:hAnsiTheme="minorHAnsi" w:cs="Arial"/>
          <w:bCs/>
          <w:sz w:val="24"/>
          <w:szCs w:val="24"/>
        </w:rPr>
      </w:pPr>
    </w:p>
    <w:p w14:paraId="2705F88A"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Executar serviços contábeis e interpretar legislação referente à contabilidade pública;</w:t>
      </w:r>
    </w:p>
    <w:p w14:paraId="2B1C9988" w14:textId="77777777" w:rsidR="009F3279" w:rsidRPr="009F3279" w:rsidRDefault="009F3279" w:rsidP="009F3279">
      <w:pPr>
        <w:jc w:val="both"/>
        <w:rPr>
          <w:rFonts w:asciiTheme="minorHAnsi" w:hAnsiTheme="minorHAnsi" w:cs="Arial"/>
          <w:bCs/>
          <w:sz w:val="24"/>
          <w:szCs w:val="24"/>
        </w:rPr>
      </w:pPr>
    </w:p>
    <w:p w14:paraId="033AB04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 xml:space="preserve">Descrição Analítica: Executar a escrituração analítica de atos e fatos administrativos, escriturar contas correntes diversas, organizar boletins de receitas e despesas, elaborar “slips” de caixa, escriturar, em forma informatizada, os atos e fatos contábeis; Levantar balancetes, auxiliares e “slipagem”, examinar processos de prestações de contas, confeccionar guias de recolhimento das obrigações patronais, operar programa informatizado de contabilidade, examinar notas de empenhos, verificando a classificação e a existência de saldo nas dotações orçamentária, informar processos relativo à despesas, interpretar legislação referência a contabilidade pública, efetuar cálculos de reavaliação do ativo e da depreciação de bens móveis e imóveis , organizar relatórios relativo a atividades, transcrevendo dados estatísticos e emitindo pareceres, executar tarefas a fins, inclusive as editadas no respectivo regulamento da </w:t>
      </w:r>
      <w:r w:rsidRPr="009F3279">
        <w:rPr>
          <w:rFonts w:asciiTheme="minorHAnsi" w:hAnsiTheme="minorHAnsi" w:cs="Arial"/>
          <w:bCs/>
          <w:sz w:val="24"/>
          <w:szCs w:val="24"/>
        </w:rPr>
        <w:lastRenderedPageBreak/>
        <w:t>profissão supervisionar todos os atos e fatos contábeis, realizar outras tarefas correlatas.</w:t>
      </w:r>
    </w:p>
    <w:p w14:paraId="7D8869C7" w14:textId="77777777" w:rsidR="009F3279" w:rsidRPr="009F3279" w:rsidRDefault="009F3279" w:rsidP="009F3279">
      <w:pPr>
        <w:jc w:val="both"/>
        <w:rPr>
          <w:rFonts w:asciiTheme="minorHAnsi" w:hAnsiTheme="minorHAnsi" w:cs="Arial"/>
          <w:bCs/>
          <w:sz w:val="24"/>
          <w:szCs w:val="24"/>
        </w:rPr>
      </w:pPr>
    </w:p>
    <w:p w14:paraId="754EF20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70A7D553" w14:textId="77777777" w:rsidR="009F3279" w:rsidRPr="009F3279" w:rsidRDefault="009F3279" w:rsidP="009F3279">
      <w:pPr>
        <w:jc w:val="both"/>
        <w:rPr>
          <w:rFonts w:asciiTheme="minorHAnsi" w:hAnsiTheme="minorHAnsi" w:cs="Arial"/>
          <w:bCs/>
          <w:sz w:val="24"/>
          <w:szCs w:val="24"/>
        </w:rPr>
      </w:pPr>
    </w:p>
    <w:p w14:paraId="71AFC8CF"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de 30 (trinta) horas.</w:t>
      </w:r>
    </w:p>
    <w:p w14:paraId="7FB7B08C" w14:textId="77777777" w:rsidR="009F3279" w:rsidRPr="009F3279" w:rsidRDefault="009F3279" w:rsidP="009F3279">
      <w:pPr>
        <w:jc w:val="both"/>
        <w:rPr>
          <w:rFonts w:asciiTheme="minorHAnsi" w:hAnsiTheme="minorHAnsi" w:cs="Arial"/>
          <w:bCs/>
          <w:sz w:val="24"/>
          <w:szCs w:val="24"/>
        </w:rPr>
      </w:pPr>
    </w:p>
    <w:p w14:paraId="44FCD4B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3279FD19" w14:textId="77777777" w:rsidR="009F3279" w:rsidRPr="009F3279" w:rsidRDefault="009F3279" w:rsidP="009F3279">
      <w:pPr>
        <w:jc w:val="both"/>
        <w:rPr>
          <w:rFonts w:asciiTheme="minorHAnsi" w:hAnsiTheme="minorHAnsi" w:cs="Arial"/>
          <w:bCs/>
          <w:sz w:val="24"/>
          <w:szCs w:val="24"/>
        </w:rPr>
      </w:pPr>
    </w:p>
    <w:p w14:paraId="0CEF88E5"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5C63606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Instruções: habilitação legal para o exercício da profissão de Técnico em Contabilidade (registrado no Conselho Regional de Contabilidade – CRC).</w:t>
      </w:r>
    </w:p>
    <w:p w14:paraId="6B754300" w14:textId="77777777" w:rsidR="009F3279" w:rsidRPr="009F3279" w:rsidRDefault="009F3279" w:rsidP="009F3279">
      <w:pPr>
        <w:jc w:val="both"/>
        <w:rPr>
          <w:rFonts w:asciiTheme="minorHAnsi" w:hAnsiTheme="minorHAnsi" w:cs="Arial"/>
          <w:bCs/>
          <w:sz w:val="24"/>
          <w:szCs w:val="24"/>
        </w:rPr>
      </w:pPr>
    </w:p>
    <w:p w14:paraId="0C984812" w14:textId="77777777" w:rsidR="009F3279" w:rsidRPr="009F3279" w:rsidRDefault="009F3279" w:rsidP="009F3279">
      <w:pPr>
        <w:jc w:val="both"/>
        <w:rPr>
          <w:rFonts w:asciiTheme="minorHAnsi" w:hAnsiTheme="minorHAnsi" w:cs="Arial"/>
          <w:bCs/>
          <w:sz w:val="24"/>
          <w:szCs w:val="24"/>
        </w:rPr>
      </w:pPr>
    </w:p>
    <w:p w14:paraId="491191C3"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 xml:space="preserve">RECRUTAMENTO: Edital para Concurso Público. </w:t>
      </w:r>
    </w:p>
    <w:p w14:paraId="4211BAA9" w14:textId="77777777" w:rsidR="009F3279" w:rsidRPr="009F3279" w:rsidRDefault="009F3279" w:rsidP="009F3279">
      <w:pPr>
        <w:jc w:val="both"/>
        <w:rPr>
          <w:rFonts w:asciiTheme="minorHAnsi" w:hAnsiTheme="minorHAnsi" w:cs="Arial"/>
          <w:bCs/>
          <w:sz w:val="24"/>
          <w:szCs w:val="24"/>
        </w:rPr>
      </w:pPr>
    </w:p>
    <w:p w14:paraId="3D32B08C" w14:textId="77777777" w:rsidR="009F3279" w:rsidRPr="009F3279" w:rsidRDefault="009F3279" w:rsidP="009F3279">
      <w:pPr>
        <w:jc w:val="both"/>
        <w:rPr>
          <w:rFonts w:asciiTheme="minorHAnsi" w:hAnsiTheme="minorHAnsi" w:cs="Arial"/>
          <w:bCs/>
          <w:sz w:val="24"/>
          <w:szCs w:val="24"/>
        </w:rPr>
      </w:pPr>
    </w:p>
    <w:p w14:paraId="5CABCBD1"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 xml:space="preserve">CATEGORIA FUNCIONAL: </w:t>
      </w:r>
      <w:r w:rsidRPr="009F3279">
        <w:rPr>
          <w:rFonts w:asciiTheme="minorHAnsi" w:hAnsiTheme="minorHAnsi" w:cs="Arial"/>
          <w:b/>
          <w:bCs/>
          <w:sz w:val="24"/>
          <w:szCs w:val="24"/>
        </w:rPr>
        <w:tab/>
        <w:t>TESOUREIRO</w:t>
      </w:r>
    </w:p>
    <w:p w14:paraId="45B6EC6A" w14:textId="77777777" w:rsidR="009F3279" w:rsidRPr="009F3279" w:rsidRDefault="009F3279" w:rsidP="009F3279">
      <w:pPr>
        <w:jc w:val="both"/>
        <w:rPr>
          <w:rFonts w:asciiTheme="minorHAnsi" w:hAnsiTheme="minorHAnsi" w:cs="Arial"/>
          <w:bCs/>
          <w:sz w:val="24"/>
          <w:szCs w:val="24"/>
        </w:rPr>
      </w:pPr>
    </w:p>
    <w:p w14:paraId="1598700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02</w:t>
      </w:r>
    </w:p>
    <w:p w14:paraId="140EAE5D" w14:textId="77777777" w:rsidR="009F3279" w:rsidRPr="009F3279" w:rsidRDefault="009F3279" w:rsidP="009F3279">
      <w:pPr>
        <w:jc w:val="both"/>
        <w:rPr>
          <w:rFonts w:asciiTheme="minorHAnsi" w:hAnsiTheme="minorHAnsi" w:cs="Arial"/>
          <w:bCs/>
          <w:sz w:val="24"/>
          <w:szCs w:val="24"/>
        </w:rPr>
      </w:pPr>
    </w:p>
    <w:p w14:paraId="1243D5E4"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4F7156D5" w14:textId="77777777" w:rsidR="009F3279" w:rsidRPr="009F3279" w:rsidRDefault="009F3279" w:rsidP="009F3279">
      <w:pPr>
        <w:jc w:val="both"/>
        <w:rPr>
          <w:rFonts w:asciiTheme="minorHAnsi" w:hAnsiTheme="minorHAnsi" w:cs="Arial"/>
          <w:bCs/>
          <w:sz w:val="24"/>
          <w:szCs w:val="24"/>
        </w:rPr>
      </w:pPr>
    </w:p>
    <w:p w14:paraId="4A1CFC6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Receber e guardar valores , efetuar pagamentos.</w:t>
      </w:r>
    </w:p>
    <w:p w14:paraId="550BB8C9" w14:textId="77777777" w:rsidR="009F3279" w:rsidRPr="009F3279" w:rsidRDefault="009F3279" w:rsidP="009F3279">
      <w:pPr>
        <w:jc w:val="both"/>
        <w:rPr>
          <w:rFonts w:asciiTheme="minorHAnsi" w:hAnsiTheme="minorHAnsi" w:cs="Arial"/>
          <w:bCs/>
          <w:sz w:val="24"/>
          <w:szCs w:val="24"/>
        </w:rPr>
      </w:pPr>
    </w:p>
    <w:p w14:paraId="3DBCC7CB"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 xml:space="preserve">Descrição Analítica: Receber valores  e pagar contas em moeda corrente , cheques ou ordens de crédito, efetuar , nos prazos legais, os recolhimentos devidos, prestando contas elaborando balancetes e demonstrativos do trabalho realizado referente a importâncias recebidas e pagas, elaborando boletins de movimentação de caixa, receitas , despesas , relações de contas pagas ; Movimentar fundos, conferir e rubricar livros que se fizerem necessário, prestar informações referente aos serviços de tesouraria,  dar pareceres e encaminhar processos relativos à competência da Tesouraria, assinar cheques ou outros documentos de movimentação financeira junto com o presidente se assim se fizer requerido,  assinar conhecimentos e de mais documentos relativos ao movimento de valores, executar tarefas a fins. </w:t>
      </w:r>
    </w:p>
    <w:p w14:paraId="0E49893F" w14:textId="77777777" w:rsidR="009F3279" w:rsidRPr="009F3279" w:rsidRDefault="009F3279" w:rsidP="009F3279">
      <w:pPr>
        <w:jc w:val="both"/>
        <w:rPr>
          <w:rFonts w:asciiTheme="minorHAnsi" w:hAnsiTheme="minorHAnsi" w:cs="Arial"/>
          <w:bCs/>
          <w:sz w:val="24"/>
          <w:szCs w:val="24"/>
        </w:rPr>
      </w:pPr>
    </w:p>
    <w:p w14:paraId="3622E8D7"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744B475C" w14:textId="77777777" w:rsidR="009F3279" w:rsidRPr="009F3279" w:rsidRDefault="009F3279" w:rsidP="009F3279">
      <w:pPr>
        <w:jc w:val="both"/>
        <w:rPr>
          <w:rFonts w:asciiTheme="minorHAnsi" w:hAnsiTheme="minorHAnsi" w:cs="Arial"/>
          <w:bCs/>
          <w:sz w:val="24"/>
          <w:szCs w:val="24"/>
        </w:rPr>
      </w:pPr>
    </w:p>
    <w:p w14:paraId="06FD8AAA"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de 30 (trinta) horas.</w:t>
      </w:r>
    </w:p>
    <w:p w14:paraId="47BD412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Especial: atendimento ao público.</w:t>
      </w:r>
    </w:p>
    <w:p w14:paraId="42791AC8" w14:textId="77777777" w:rsidR="009F3279" w:rsidRPr="009F3279" w:rsidRDefault="009F3279" w:rsidP="009F3279">
      <w:pPr>
        <w:jc w:val="both"/>
        <w:rPr>
          <w:rFonts w:asciiTheme="minorHAnsi" w:hAnsiTheme="minorHAnsi" w:cs="Arial"/>
          <w:bCs/>
          <w:sz w:val="24"/>
          <w:szCs w:val="24"/>
        </w:rPr>
      </w:pPr>
    </w:p>
    <w:p w14:paraId="3B054B8A" w14:textId="77777777" w:rsidR="009F3279" w:rsidRPr="009F3279" w:rsidRDefault="009F3279" w:rsidP="009F3279">
      <w:pPr>
        <w:jc w:val="both"/>
        <w:rPr>
          <w:rFonts w:asciiTheme="minorHAnsi" w:hAnsiTheme="minorHAnsi" w:cs="Arial"/>
          <w:bCs/>
          <w:sz w:val="24"/>
          <w:szCs w:val="24"/>
        </w:rPr>
      </w:pPr>
    </w:p>
    <w:p w14:paraId="552FC1A7"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2424F950" w14:textId="77777777" w:rsidR="009F3279" w:rsidRPr="009F3279" w:rsidRDefault="009F3279" w:rsidP="009F3279">
      <w:pPr>
        <w:jc w:val="both"/>
        <w:rPr>
          <w:rFonts w:asciiTheme="minorHAnsi" w:hAnsiTheme="minorHAnsi" w:cs="Arial"/>
          <w:bCs/>
          <w:sz w:val="24"/>
          <w:szCs w:val="24"/>
        </w:rPr>
      </w:pPr>
    </w:p>
    <w:p w14:paraId="397D3D24"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149F6812"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Instrução: Ensino médio completo.</w:t>
      </w:r>
    </w:p>
    <w:p w14:paraId="426833C9"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w:t>
      </w:r>
      <w:r w:rsidRPr="009F3279">
        <w:rPr>
          <w:rFonts w:asciiTheme="minorHAnsi" w:hAnsiTheme="minorHAnsi" w:cs="Arial"/>
          <w:bCs/>
          <w:sz w:val="24"/>
          <w:szCs w:val="24"/>
        </w:rPr>
        <w:tab/>
        <w:t>Outros: Declaração de bens e valores que constituem o seu patrimônio, por ocasião da posse.</w:t>
      </w:r>
    </w:p>
    <w:p w14:paraId="3297772B" w14:textId="77777777" w:rsidR="009F3279" w:rsidRPr="009F3279" w:rsidRDefault="009F3279" w:rsidP="009F3279">
      <w:pPr>
        <w:jc w:val="both"/>
        <w:rPr>
          <w:rFonts w:asciiTheme="minorHAnsi" w:hAnsiTheme="minorHAnsi" w:cs="Arial"/>
          <w:bCs/>
          <w:sz w:val="24"/>
          <w:szCs w:val="24"/>
        </w:rPr>
      </w:pPr>
    </w:p>
    <w:p w14:paraId="77C37B98" w14:textId="77777777" w:rsidR="009F3279" w:rsidRPr="009F3279" w:rsidRDefault="009F3279" w:rsidP="009F3279">
      <w:pPr>
        <w:jc w:val="both"/>
        <w:rPr>
          <w:rFonts w:asciiTheme="minorHAnsi" w:hAnsiTheme="minorHAnsi" w:cs="Arial"/>
          <w:bCs/>
          <w:sz w:val="24"/>
          <w:szCs w:val="24"/>
        </w:rPr>
      </w:pPr>
    </w:p>
    <w:p w14:paraId="2169614B"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RECRUTAMENTO: Edital de Concurso Público.</w:t>
      </w:r>
    </w:p>
    <w:p w14:paraId="62C64373" w14:textId="77777777" w:rsidR="009F3279" w:rsidRPr="009F3279" w:rsidRDefault="009F3279" w:rsidP="009F3279">
      <w:pPr>
        <w:jc w:val="both"/>
        <w:rPr>
          <w:rFonts w:asciiTheme="minorHAnsi" w:hAnsiTheme="minorHAnsi" w:cs="Arial"/>
          <w:bCs/>
          <w:sz w:val="24"/>
          <w:szCs w:val="24"/>
        </w:rPr>
      </w:pPr>
    </w:p>
    <w:p w14:paraId="6B167E5F" w14:textId="77777777" w:rsidR="009F3279" w:rsidRPr="009F3279" w:rsidRDefault="009F3279" w:rsidP="009F3279">
      <w:pPr>
        <w:jc w:val="both"/>
        <w:rPr>
          <w:rFonts w:asciiTheme="minorHAnsi" w:hAnsiTheme="minorHAnsi" w:cs="Arial"/>
          <w:bCs/>
          <w:sz w:val="24"/>
          <w:szCs w:val="24"/>
        </w:rPr>
      </w:pPr>
    </w:p>
    <w:p w14:paraId="58FAFC6B"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ASSESSOR LEGISLATIVO</w:t>
      </w:r>
    </w:p>
    <w:p w14:paraId="2FB28318" w14:textId="77777777" w:rsidR="009F3279" w:rsidRPr="009F3279" w:rsidRDefault="009F3279" w:rsidP="009F3279">
      <w:pPr>
        <w:jc w:val="both"/>
        <w:rPr>
          <w:rFonts w:asciiTheme="minorHAnsi" w:hAnsiTheme="minorHAnsi" w:cs="Arial"/>
          <w:bCs/>
          <w:sz w:val="24"/>
          <w:szCs w:val="24"/>
        </w:rPr>
      </w:pPr>
    </w:p>
    <w:p w14:paraId="6E5BEA9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CC1 ou FG1</w:t>
      </w:r>
    </w:p>
    <w:p w14:paraId="57445A08" w14:textId="77777777" w:rsidR="009F3279" w:rsidRPr="009F3279" w:rsidRDefault="009F3279" w:rsidP="009F3279">
      <w:pPr>
        <w:jc w:val="both"/>
        <w:rPr>
          <w:rFonts w:asciiTheme="minorHAnsi" w:hAnsiTheme="minorHAnsi" w:cs="Arial"/>
          <w:bCs/>
          <w:sz w:val="24"/>
          <w:szCs w:val="24"/>
        </w:rPr>
      </w:pPr>
    </w:p>
    <w:p w14:paraId="743ECC6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28339F86" w14:textId="77777777" w:rsidR="009F3279" w:rsidRPr="009F3279" w:rsidRDefault="009F3279" w:rsidP="009F3279">
      <w:pPr>
        <w:jc w:val="both"/>
        <w:rPr>
          <w:rFonts w:asciiTheme="minorHAnsi" w:hAnsiTheme="minorHAnsi" w:cs="Arial"/>
          <w:bCs/>
          <w:sz w:val="24"/>
          <w:szCs w:val="24"/>
        </w:rPr>
      </w:pPr>
    </w:p>
    <w:p w14:paraId="5F7B9BF0"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Assistir ao Vereador em que lhe for indicado e/ou Assistir ao Presidente da Câmara e aos demais Vereadores em suas atividades.</w:t>
      </w:r>
    </w:p>
    <w:p w14:paraId="241A323C" w14:textId="77777777" w:rsidR="009F3279" w:rsidRPr="009F3279" w:rsidRDefault="009F3279" w:rsidP="009F3279">
      <w:pPr>
        <w:jc w:val="both"/>
        <w:rPr>
          <w:rFonts w:asciiTheme="minorHAnsi" w:hAnsiTheme="minorHAnsi" w:cs="Arial"/>
          <w:bCs/>
          <w:sz w:val="24"/>
          <w:szCs w:val="24"/>
        </w:rPr>
      </w:pPr>
    </w:p>
    <w:p w14:paraId="1C05FECB"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 xml:space="preserve">Descrição Analítica: </w:t>
      </w:r>
    </w:p>
    <w:p w14:paraId="2D0C60CD"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 Nas atividades de gabinete: Atender com cordialidade as pessoas ou telefonemas do gabinete de seu vereador, anotando recados, prestando esclarecimentos quando possível, organizar correspondências recebidas, organizar e empenhar-se para que correspondências expedidas cheguem ao seu destino, manter em ordem os arquivos e documentos do gabinete, digitar correspondências, proposições, ofícios, projetos de leis, currículos, etc. do seu respectivo vereador, realizar pesquisas via internet e demais serviços correlatos, como também executar serviços externos a pedido do seu vereador. – Nas atividades de secretaria: Assessorar o Presidente da Câmara, bem como os demais vereadores quando se fizer necessário nas questões parlamentares ao que se refere a Projetos de Leis, ofícios, atas, decretos e proposições.</w:t>
      </w:r>
    </w:p>
    <w:p w14:paraId="4EEA7502" w14:textId="77777777" w:rsidR="009F3279" w:rsidRPr="009F3279" w:rsidRDefault="009F3279" w:rsidP="009F3279">
      <w:pPr>
        <w:jc w:val="both"/>
        <w:rPr>
          <w:rFonts w:asciiTheme="minorHAnsi" w:hAnsiTheme="minorHAnsi" w:cs="Arial"/>
          <w:bCs/>
          <w:sz w:val="24"/>
          <w:szCs w:val="24"/>
        </w:rPr>
      </w:pPr>
    </w:p>
    <w:p w14:paraId="1397B415"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3DE441C0" w14:textId="77777777" w:rsidR="009F3279" w:rsidRPr="009F3279" w:rsidRDefault="009F3279" w:rsidP="009F3279">
      <w:pPr>
        <w:jc w:val="both"/>
        <w:rPr>
          <w:rFonts w:asciiTheme="minorHAnsi" w:hAnsiTheme="minorHAnsi" w:cs="Arial"/>
          <w:bCs/>
          <w:sz w:val="24"/>
          <w:szCs w:val="24"/>
        </w:rPr>
      </w:pPr>
    </w:p>
    <w:p w14:paraId="78BB3E7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de 30 (trinta) horas.</w:t>
      </w:r>
    </w:p>
    <w:p w14:paraId="42581B4B"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Especial: atendimento ao público e recepcionar autoridades.</w:t>
      </w:r>
    </w:p>
    <w:p w14:paraId="491BF1C6" w14:textId="77777777" w:rsidR="009F3279" w:rsidRPr="009F3279" w:rsidRDefault="009F3279" w:rsidP="009F3279">
      <w:pPr>
        <w:jc w:val="both"/>
        <w:rPr>
          <w:rFonts w:asciiTheme="minorHAnsi" w:hAnsiTheme="minorHAnsi" w:cs="Arial"/>
          <w:bCs/>
          <w:sz w:val="24"/>
          <w:szCs w:val="24"/>
        </w:rPr>
      </w:pPr>
    </w:p>
    <w:p w14:paraId="5017177D"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20ECF918" w14:textId="77777777" w:rsidR="009F3279" w:rsidRPr="009F3279" w:rsidRDefault="009F3279" w:rsidP="009F3279">
      <w:pPr>
        <w:jc w:val="both"/>
        <w:rPr>
          <w:rFonts w:asciiTheme="minorHAnsi" w:hAnsiTheme="minorHAnsi" w:cs="Arial"/>
          <w:bCs/>
          <w:sz w:val="24"/>
          <w:szCs w:val="24"/>
        </w:rPr>
      </w:pPr>
    </w:p>
    <w:p w14:paraId="3E1CC9A9"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71713E3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Instrução: Ensino fundamental completo.</w:t>
      </w:r>
    </w:p>
    <w:p w14:paraId="206CE4C7" w14:textId="77777777" w:rsidR="009F3279" w:rsidRPr="009F3279" w:rsidRDefault="009F3279" w:rsidP="009F3279">
      <w:pPr>
        <w:jc w:val="both"/>
        <w:rPr>
          <w:rFonts w:asciiTheme="minorHAnsi" w:hAnsiTheme="minorHAnsi" w:cs="Arial"/>
          <w:bCs/>
          <w:sz w:val="24"/>
          <w:szCs w:val="24"/>
        </w:rPr>
      </w:pPr>
    </w:p>
    <w:p w14:paraId="0C9178A5"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RECRUTAMENTO: Livre nomeação pelo Presidente da Câmara de Vereadores.</w:t>
      </w:r>
    </w:p>
    <w:p w14:paraId="43CDF6F5" w14:textId="77777777" w:rsidR="009F3279" w:rsidRPr="009F3279" w:rsidRDefault="009F3279" w:rsidP="009F3279">
      <w:pPr>
        <w:jc w:val="both"/>
        <w:rPr>
          <w:rFonts w:asciiTheme="minorHAnsi" w:hAnsiTheme="minorHAnsi" w:cs="Arial"/>
          <w:bCs/>
          <w:sz w:val="24"/>
          <w:szCs w:val="24"/>
        </w:rPr>
      </w:pPr>
    </w:p>
    <w:p w14:paraId="4F87E481" w14:textId="77777777" w:rsidR="009F3279" w:rsidRPr="009F3279" w:rsidRDefault="009F3279" w:rsidP="009F3279">
      <w:pPr>
        <w:jc w:val="both"/>
        <w:rPr>
          <w:rFonts w:asciiTheme="minorHAnsi" w:hAnsiTheme="minorHAnsi" w:cs="Arial"/>
          <w:b/>
          <w:bCs/>
          <w:sz w:val="24"/>
          <w:szCs w:val="24"/>
        </w:rPr>
      </w:pPr>
    </w:p>
    <w:p w14:paraId="2B55F7FD"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ASSESSOR DE COMUNICAÇÃO</w:t>
      </w:r>
    </w:p>
    <w:p w14:paraId="1C17778F" w14:textId="77777777" w:rsidR="009F3279" w:rsidRPr="009F3279" w:rsidRDefault="009F3279" w:rsidP="009F3279">
      <w:pPr>
        <w:jc w:val="both"/>
        <w:rPr>
          <w:rFonts w:asciiTheme="minorHAnsi" w:hAnsiTheme="minorHAnsi" w:cs="Arial"/>
          <w:bCs/>
          <w:sz w:val="24"/>
          <w:szCs w:val="24"/>
        </w:rPr>
      </w:pPr>
    </w:p>
    <w:p w14:paraId="4B5269D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CC1 ou FG1</w:t>
      </w:r>
    </w:p>
    <w:p w14:paraId="33B31C1F" w14:textId="77777777" w:rsidR="009F3279" w:rsidRPr="009F3279" w:rsidRDefault="009F3279" w:rsidP="009F3279">
      <w:pPr>
        <w:jc w:val="both"/>
        <w:rPr>
          <w:rFonts w:asciiTheme="minorHAnsi" w:hAnsiTheme="minorHAnsi" w:cs="Arial"/>
          <w:bCs/>
          <w:sz w:val="24"/>
          <w:szCs w:val="24"/>
        </w:rPr>
      </w:pPr>
    </w:p>
    <w:p w14:paraId="794AA1E2"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3F314606" w14:textId="77777777" w:rsidR="009F3279" w:rsidRPr="009F3279" w:rsidRDefault="009F3279" w:rsidP="009F3279">
      <w:pPr>
        <w:jc w:val="both"/>
        <w:rPr>
          <w:rFonts w:asciiTheme="minorHAnsi" w:hAnsiTheme="minorHAnsi" w:cs="Arial"/>
          <w:bCs/>
          <w:sz w:val="24"/>
          <w:szCs w:val="24"/>
        </w:rPr>
      </w:pPr>
    </w:p>
    <w:p w14:paraId="605835CF"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Promover a divulgação das atividades do Poder Legislativo.</w:t>
      </w:r>
    </w:p>
    <w:p w14:paraId="33153A0A" w14:textId="77777777" w:rsidR="009F3279" w:rsidRPr="009F3279" w:rsidRDefault="009F3279" w:rsidP="009F3279">
      <w:pPr>
        <w:jc w:val="both"/>
        <w:rPr>
          <w:rFonts w:asciiTheme="minorHAnsi" w:hAnsiTheme="minorHAnsi" w:cs="Arial"/>
          <w:bCs/>
          <w:sz w:val="24"/>
          <w:szCs w:val="24"/>
        </w:rPr>
      </w:pPr>
    </w:p>
    <w:p w14:paraId="5060646E"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bCs/>
          <w:sz w:val="24"/>
          <w:szCs w:val="24"/>
        </w:rPr>
        <w:lastRenderedPageBreak/>
        <w:t>b)</w:t>
      </w:r>
      <w:r w:rsidRPr="009F3279">
        <w:rPr>
          <w:rFonts w:asciiTheme="minorHAnsi" w:hAnsiTheme="minorHAnsi" w:cs="Arial"/>
          <w:bCs/>
          <w:sz w:val="24"/>
          <w:szCs w:val="24"/>
        </w:rPr>
        <w:tab/>
        <w:t xml:space="preserve">Descrição Analítica: </w:t>
      </w:r>
      <w:r w:rsidRPr="009F3279">
        <w:rPr>
          <w:rFonts w:asciiTheme="minorHAnsi" w:hAnsiTheme="minorHAnsi" w:cs="Arial"/>
          <w:sz w:val="24"/>
          <w:szCs w:val="24"/>
        </w:rPr>
        <w:t>Promover a informação interna e externa institucional do Poder Legislativo, cuidar e alimentar as Redes Sociais e o Site do Legistavivo, planejar e executar projetos e campanhas de informação junto à imprensa, planejar e coordenar programas de divulgação, assessorar diretamente ao Presidente da Câmara e aos Vereadores nas suas relações institucionais, preparar material informativo para debates, entrevistas e comunicações, além de desempenhar outras atividades correlatas que lhe forem atribuídas.</w:t>
      </w:r>
    </w:p>
    <w:p w14:paraId="1CF99ECA" w14:textId="77777777" w:rsidR="009F3279" w:rsidRPr="009F3279" w:rsidRDefault="009F3279" w:rsidP="009F3279">
      <w:pPr>
        <w:jc w:val="both"/>
        <w:rPr>
          <w:rFonts w:asciiTheme="minorHAnsi" w:hAnsiTheme="minorHAnsi" w:cs="Arial"/>
          <w:bCs/>
          <w:sz w:val="24"/>
          <w:szCs w:val="24"/>
        </w:rPr>
      </w:pPr>
    </w:p>
    <w:p w14:paraId="2F4D622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46BB69E7" w14:textId="77777777" w:rsidR="009F3279" w:rsidRPr="009F3279" w:rsidRDefault="009F3279" w:rsidP="009F3279">
      <w:pPr>
        <w:jc w:val="both"/>
        <w:rPr>
          <w:rFonts w:asciiTheme="minorHAnsi" w:hAnsiTheme="minorHAnsi" w:cs="Arial"/>
          <w:bCs/>
          <w:sz w:val="24"/>
          <w:szCs w:val="24"/>
        </w:rPr>
      </w:pPr>
    </w:p>
    <w:p w14:paraId="1EDAA6CD"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de 30 (Trinta) horas</w:t>
      </w:r>
    </w:p>
    <w:p w14:paraId="453DBED2"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Especial: atendimento ao público e recepcionar autoridades.</w:t>
      </w:r>
    </w:p>
    <w:p w14:paraId="6CCE488A" w14:textId="77777777" w:rsidR="009F3279" w:rsidRPr="009F3279" w:rsidRDefault="009F3279" w:rsidP="009F3279">
      <w:pPr>
        <w:jc w:val="both"/>
        <w:rPr>
          <w:rFonts w:asciiTheme="minorHAnsi" w:hAnsiTheme="minorHAnsi" w:cs="Arial"/>
          <w:bCs/>
          <w:sz w:val="24"/>
          <w:szCs w:val="24"/>
        </w:rPr>
      </w:pPr>
    </w:p>
    <w:p w14:paraId="40C1D68F"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675112AD" w14:textId="77777777" w:rsidR="009F3279" w:rsidRPr="009F3279" w:rsidRDefault="009F3279" w:rsidP="009F3279">
      <w:pPr>
        <w:jc w:val="both"/>
        <w:rPr>
          <w:rFonts w:asciiTheme="minorHAnsi" w:hAnsiTheme="minorHAnsi" w:cs="Arial"/>
          <w:bCs/>
          <w:sz w:val="24"/>
          <w:szCs w:val="24"/>
        </w:rPr>
      </w:pPr>
    </w:p>
    <w:p w14:paraId="2C4651D0"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20BD5FA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Instrução: Ensino fundamental completo.</w:t>
      </w:r>
    </w:p>
    <w:p w14:paraId="1C0C0B6C" w14:textId="77777777" w:rsidR="009F3279" w:rsidRPr="009F3279" w:rsidRDefault="009F3279" w:rsidP="009F3279">
      <w:pPr>
        <w:jc w:val="both"/>
        <w:rPr>
          <w:rFonts w:asciiTheme="minorHAnsi" w:hAnsiTheme="minorHAnsi" w:cs="Arial"/>
          <w:bCs/>
          <w:sz w:val="24"/>
          <w:szCs w:val="24"/>
        </w:rPr>
      </w:pPr>
    </w:p>
    <w:p w14:paraId="151F0215"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RECRUTAMENTO: Livre nomeação pelo Presidente da Câmara de Vereadores.</w:t>
      </w:r>
    </w:p>
    <w:p w14:paraId="619F9CEB" w14:textId="77777777" w:rsidR="009F3279" w:rsidRPr="009F3279" w:rsidRDefault="009F3279" w:rsidP="009F3279">
      <w:pPr>
        <w:jc w:val="both"/>
        <w:rPr>
          <w:rFonts w:asciiTheme="minorHAnsi" w:hAnsiTheme="minorHAnsi" w:cs="Arial"/>
          <w:b/>
          <w:bCs/>
          <w:sz w:val="24"/>
          <w:szCs w:val="24"/>
        </w:rPr>
      </w:pPr>
    </w:p>
    <w:p w14:paraId="4353D38A" w14:textId="77777777" w:rsidR="009F3279" w:rsidRPr="009F3279" w:rsidRDefault="009F3279" w:rsidP="009F3279">
      <w:pPr>
        <w:jc w:val="both"/>
        <w:rPr>
          <w:rFonts w:asciiTheme="minorHAnsi" w:hAnsiTheme="minorHAnsi" w:cs="Arial"/>
          <w:b/>
          <w:bCs/>
          <w:sz w:val="24"/>
          <w:szCs w:val="24"/>
        </w:rPr>
      </w:pPr>
    </w:p>
    <w:p w14:paraId="01E72BC1"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ASSESSOR DE TI</w:t>
      </w:r>
    </w:p>
    <w:p w14:paraId="1C863DB1" w14:textId="77777777" w:rsidR="009F3279" w:rsidRPr="009F3279" w:rsidRDefault="009F3279" w:rsidP="009F3279">
      <w:pPr>
        <w:jc w:val="both"/>
        <w:rPr>
          <w:rFonts w:asciiTheme="minorHAnsi" w:hAnsiTheme="minorHAnsi" w:cs="Arial"/>
          <w:bCs/>
          <w:sz w:val="24"/>
          <w:szCs w:val="24"/>
        </w:rPr>
      </w:pPr>
    </w:p>
    <w:p w14:paraId="64F97A14"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CC1 ou FG1</w:t>
      </w:r>
    </w:p>
    <w:p w14:paraId="51CD4CBF" w14:textId="77777777" w:rsidR="009F3279" w:rsidRPr="009F3279" w:rsidRDefault="009F3279" w:rsidP="009F3279">
      <w:pPr>
        <w:jc w:val="both"/>
        <w:rPr>
          <w:rFonts w:asciiTheme="minorHAnsi" w:hAnsiTheme="minorHAnsi" w:cs="Arial"/>
          <w:bCs/>
          <w:sz w:val="24"/>
          <w:szCs w:val="24"/>
        </w:rPr>
      </w:pPr>
    </w:p>
    <w:p w14:paraId="4C06226A"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22630CFC" w14:textId="77777777" w:rsidR="009F3279" w:rsidRPr="009F3279" w:rsidRDefault="009F3279" w:rsidP="009F3279">
      <w:pPr>
        <w:jc w:val="both"/>
        <w:rPr>
          <w:rFonts w:asciiTheme="minorHAnsi" w:hAnsiTheme="minorHAnsi" w:cs="Arial"/>
          <w:bCs/>
          <w:sz w:val="24"/>
          <w:szCs w:val="24"/>
        </w:rPr>
      </w:pPr>
    </w:p>
    <w:p w14:paraId="4CF5D62B"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Prestar assistência na administração da rede de computadores e suporte aos usuários nos aspectos de hardware e software.</w:t>
      </w:r>
    </w:p>
    <w:p w14:paraId="0E26196C" w14:textId="77777777" w:rsidR="009F3279" w:rsidRPr="009F3279" w:rsidRDefault="009F3279" w:rsidP="009F3279">
      <w:pPr>
        <w:jc w:val="both"/>
        <w:rPr>
          <w:rFonts w:asciiTheme="minorHAnsi" w:hAnsiTheme="minorHAnsi" w:cs="Arial"/>
          <w:bCs/>
          <w:sz w:val="24"/>
          <w:szCs w:val="24"/>
        </w:rPr>
      </w:pPr>
    </w:p>
    <w:p w14:paraId="66AA09FE"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Descrição Analítica: Prestar suporte aos usuários da rede de computadores, envolvendo a montagem, reparos e configurações de equipamentos e na utilização do hardware e software disponíveis, preparar inventário do hardware existente, controlando notas fiscais de aquisição, contratos de manutenção e prazos de garantia, treinar os usuários nos aplicativos disponíveis, dando suporte na solução de problemas, contatar fornecedores de software para solução de problemas quanto aos aplicativos adquiridos, montagem dos equipamentos e implantação dos sistemas utilizados pelas unidades de serviço e treinamento dos usuários, participar do processo de análise dos novos softwares e do processo de compra de softwares aplicativos, elaborar pequenos programas para facilitar a interface usuário-suporte, efetuar a manutenção e conservação dos equipamentos, efetuar os back-ups e outros procedimentos de segurança dos dados armazenados, criar e implantar procedimentos de restrição do acesso e utilização da rede, como senhas, eliminação de drives, instalar softwares de upgrade e fazer outras adaptações/modificações para melhorar o desempenho dos equipamentos e participar da análise de partes/acessórios e materiais de informática que exijam especificação ou configuração.</w:t>
      </w:r>
    </w:p>
    <w:p w14:paraId="244E333C" w14:textId="77777777" w:rsidR="009F3279" w:rsidRPr="009F3279" w:rsidRDefault="009F3279" w:rsidP="009F3279">
      <w:pPr>
        <w:jc w:val="both"/>
        <w:rPr>
          <w:rFonts w:asciiTheme="minorHAnsi" w:hAnsiTheme="minorHAnsi" w:cs="Arial"/>
          <w:bCs/>
          <w:sz w:val="24"/>
          <w:szCs w:val="24"/>
        </w:rPr>
      </w:pPr>
    </w:p>
    <w:p w14:paraId="6710561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78C3B3A0" w14:textId="77777777" w:rsidR="009F3279" w:rsidRPr="009F3279" w:rsidRDefault="009F3279" w:rsidP="009F3279">
      <w:pPr>
        <w:jc w:val="both"/>
        <w:rPr>
          <w:rFonts w:asciiTheme="minorHAnsi" w:hAnsiTheme="minorHAnsi" w:cs="Arial"/>
          <w:bCs/>
          <w:sz w:val="24"/>
          <w:szCs w:val="24"/>
        </w:rPr>
      </w:pPr>
    </w:p>
    <w:p w14:paraId="06CF0A53"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de 30 (Trinta) horas</w:t>
      </w:r>
    </w:p>
    <w:p w14:paraId="4FCBB5BE"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Especial: atendimento ao público e recepcionar autoridades.</w:t>
      </w:r>
    </w:p>
    <w:p w14:paraId="55081E94" w14:textId="77777777" w:rsidR="009F3279" w:rsidRPr="009F3279" w:rsidRDefault="009F3279" w:rsidP="009F3279">
      <w:pPr>
        <w:jc w:val="both"/>
        <w:rPr>
          <w:rFonts w:asciiTheme="minorHAnsi" w:hAnsiTheme="minorHAnsi" w:cs="Arial"/>
          <w:bCs/>
          <w:sz w:val="24"/>
          <w:szCs w:val="24"/>
        </w:rPr>
      </w:pPr>
    </w:p>
    <w:p w14:paraId="3389E477"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4C0E74C2" w14:textId="77777777" w:rsidR="009F3279" w:rsidRPr="009F3279" w:rsidRDefault="009F3279" w:rsidP="009F3279">
      <w:pPr>
        <w:jc w:val="both"/>
        <w:rPr>
          <w:rFonts w:asciiTheme="minorHAnsi" w:hAnsiTheme="minorHAnsi" w:cs="Arial"/>
          <w:bCs/>
          <w:sz w:val="24"/>
          <w:szCs w:val="24"/>
        </w:rPr>
      </w:pPr>
    </w:p>
    <w:p w14:paraId="61A213E9"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21E2BEE4"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Instrução: Ensino fundamental completo.</w:t>
      </w:r>
    </w:p>
    <w:p w14:paraId="12C2043A" w14:textId="77777777" w:rsidR="009F3279" w:rsidRPr="009F3279" w:rsidRDefault="009F3279" w:rsidP="009F3279">
      <w:pPr>
        <w:jc w:val="both"/>
        <w:rPr>
          <w:rFonts w:asciiTheme="minorHAnsi" w:hAnsiTheme="minorHAnsi" w:cs="Arial"/>
          <w:bCs/>
          <w:sz w:val="24"/>
          <w:szCs w:val="24"/>
        </w:rPr>
      </w:pPr>
    </w:p>
    <w:p w14:paraId="3828DEEA"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Cs/>
          <w:sz w:val="24"/>
          <w:szCs w:val="24"/>
        </w:rPr>
        <w:t>RECRUTAMENTO: Livre nomeação pelo Presidente da Câmara de Vereadores</w:t>
      </w:r>
    </w:p>
    <w:p w14:paraId="12FC998B" w14:textId="77777777" w:rsidR="009F3279" w:rsidRPr="009F3279" w:rsidRDefault="009F3279" w:rsidP="009F3279">
      <w:pPr>
        <w:jc w:val="both"/>
        <w:rPr>
          <w:rFonts w:asciiTheme="minorHAnsi" w:hAnsiTheme="minorHAnsi" w:cs="Arial"/>
          <w:b/>
          <w:bCs/>
          <w:sz w:val="24"/>
          <w:szCs w:val="24"/>
        </w:rPr>
      </w:pPr>
    </w:p>
    <w:p w14:paraId="7F9B1780" w14:textId="77777777" w:rsidR="009F3279" w:rsidRPr="009F3279" w:rsidRDefault="009F3279" w:rsidP="009F3279">
      <w:pPr>
        <w:jc w:val="both"/>
        <w:rPr>
          <w:rFonts w:asciiTheme="minorHAnsi" w:hAnsiTheme="minorHAnsi" w:cs="Arial"/>
          <w:b/>
          <w:bCs/>
          <w:sz w:val="24"/>
          <w:szCs w:val="24"/>
        </w:rPr>
      </w:pPr>
    </w:p>
    <w:p w14:paraId="7BE17791"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ASSESSOR DO GABINETE DA PRESIDENCIA</w:t>
      </w:r>
    </w:p>
    <w:p w14:paraId="13B4EF70" w14:textId="77777777" w:rsidR="009F3279" w:rsidRPr="009F3279" w:rsidRDefault="009F3279" w:rsidP="009F3279">
      <w:pPr>
        <w:jc w:val="both"/>
        <w:rPr>
          <w:rFonts w:asciiTheme="minorHAnsi" w:hAnsiTheme="minorHAnsi" w:cs="Arial"/>
          <w:bCs/>
          <w:sz w:val="24"/>
          <w:szCs w:val="24"/>
        </w:rPr>
      </w:pPr>
    </w:p>
    <w:p w14:paraId="1F52559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CC 02 ou FG 02</w:t>
      </w:r>
    </w:p>
    <w:p w14:paraId="34AB04CF" w14:textId="77777777" w:rsidR="009F3279" w:rsidRPr="009F3279" w:rsidRDefault="009F3279" w:rsidP="009F3279">
      <w:pPr>
        <w:jc w:val="both"/>
        <w:rPr>
          <w:rFonts w:asciiTheme="minorHAnsi" w:hAnsiTheme="minorHAnsi" w:cs="Arial"/>
          <w:bCs/>
          <w:sz w:val="24"/>
          <w:szCs w:val="24"/>
        </w:rPr>
      </w:pPr>
    </w:p>
    <w:p w14:paraId="1FE44973"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13E288DD" w14:textId="77777777" w:rsidR="009F3279" w:rsidRPr="009F3279" w:rsidRDefault="009F3279" w:rsidP="009F3279">
      <w:pPr>
        <w:jc w:val="both"/>
        <w:rPr>
          <w:rFonts w:asciiTheme="minorHAnsi" w:hAnsiTheme="minorHAnsi" w:cs="Arial"/>
          <w:bCs/>
          <w:sz w:val="24"/>
          <w:szCs w:val="24"/>
        </w:rPr>
      </w:pPr>
    </w:p>
    <w:p w14:paraId="74A92FB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Assistir o Presidente da Câmara de Vereadores em suas atividades.</w:t>
      </w:r>
    </w:p>
    <w:p w14:paraId="199890D8" w14:textId="77777777" w:rsidR="009F3279" w:rsidRPr="009F3279" w:rsidRDefault="009F3279" w:rsidP="009F3279">
      <w:pPr>
        <w:jc w:val="both"/>
        <w:rPr>
          <w:rFonts w:asciiTheme="minorHAnsi" w:hAnsiTheme="minorHAnsi" w:cs="Arial"/>
          <w:bCs/>
          <w:sz w:val="24"/>
          <w:szCs w:val="24"/>
        </w:rPr>
      </w:pPr>
    </w:p>
    <w:p w14:paraId="0CF970A2"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Descrição Analítica: Assistir o Presidente da Câmara de Vereadores em suas atividades relacionadas com autoridades e atendimento ao público em geral, organizar agenda e audiências do Presidente, participar , quando solicitado , de reuniões de plenário, mesa diretora e comissão representativa, redigir informações simples, ofícios, cartas , memorandos, telegramas, proposições, atas e fazer quaisquer expediente a respeito, transmitir recados ao presidente ,  executar trabalhos de digitação e outras tarefas correlatas.</w:t>
      </w:r>
    </w:p>
    <w:p w14:paraId="5862B93D" w14:textId="77777777" w:rsidR="009F3279" w:rsidRPr="009F3279" w:rsidRDefault="009F3279" w:rsidP="009F3279">
      <w:pPr>
        <w:jc w:val="both"/>
        <w:rPr>
          <w:rFonts w:asciiTheme="minorHAnsi" w:hAnsiTheme="minorHAnsi" w:cs="Arial"/>
          <w:bCs/>
          <w:sz w:val="24"/>
          <w:szCs w:val="24"/>
        </w:rPr>
      </w:pPr>
    </w:p>
    <w:p w14:paraId="5E693073" w14:textId="77777777" w:rsidR="009F3279" w:rsidRPr="009F3279" w:rsidRDefault="009F3279" w:rsidP="009F3279">
      <w:pPr>
        <w:jc w:val="both"/>
        <w:rPr>
          <w:rFonts w:asciiTheme="minorHAnsi" w:hAnsiTheme="minorHAnsi" w:cs="Arial"/>
          <w:bCs/>
          <w:sz w:val="24"/>
          <w:szCs w:val="24"/>
        </w:rPr>
      </w:pPr>
    </w:p>
    <w:p w14:paraId="04749D13"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08BA8798" w14:textId="77777777" w:rsidR="009F3279" w:rsidRPr="009F3279" w:rsidRDefault="009F3279" w:rsidP="009F3279">
      <w:pPr>
        <w:jc w:val="both"/>
        <w:rPr>
          <w:rFonts w:asciiTheme="minorHAnsi" w:hAnsiTheme="minorHAnsi" w:cs="Arial"/>
          <w:bCs/>
          <w:sz w:val="24"/>
          <w:szCs w:val="24"/>
        </w:rPr>
      </w:pPr>
    </w:p>
    <w:p w14:paraId="76F093B4"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30 (trinta) horas</w:t>
      </w:r>
    </w:p>
    <w:p w14:paraId="065F572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Especial: atendimento ao público e recepcionar autoridades.</w:t>
      </w:r>
    </w:p>
    <w:p w14:paraId="129F4944" w14:textId="77777777" w:rsidR="009F3279" w:rsidRPr="009F3279" w:rsidRDefault="009F3279" w:rsidP="009F3279">
      <w:pPr>
        <w:jc w:val="both"/>
        <w:rPr>
          <w:rFonts w:asciiTheme="minorHAnsi" w:hAnsiTheme="minorHAnsi" w:cs="Arial"/>
          <w:bCs/>
          <w:sz w:val="24"/>
          <w:szCs w:val="24"/>
        </w:rPr>
      </w:pPr>
    </w:p>
    <w:p w14:paraId="03CA5DDE" w14:textId="77777777" w:rsidR="009F3279" w:rsidRPr="009F3279" w:rsidRDefault="009F3279" w:rsidP="009F3279">
      <w:pPr>
        <w:jc w:val="both"/>
        <w:rPr>
          <w:rFonts w:asciiTheme="minorHAnsi" w:hAnsiTheme="minorHAnsi" w:cs="Arial"/>
          <w:bCs/>
          <w:sz w:val="24"/>
          <w:szCs w:val="24"/>
        </w:rPr>
      </w:pPr>
    </w:p>
    <w:p w14:paraId="057FCEEA"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1331A281" w14:textId="77777777" w:rsidR="009F3279" w:rsidRPr="009F3279" w:rsidRDefault="009F3279" w:rsidP="009F3279">
      <w:pPr>
        <w:jc w:val="both"/>
        <w:rPr>
          <w:rFonts w:asciiTheme="minorHAnsi" w:hAnsiTheme="minorHAnsi" w:cs="Arial"/>
          <w:bCs/>
          <w:sz w:val="24"/>
          <w:szCs w:val="24"/>
        </w:rPr>
      </w:pPr>
    </w:p>
    <w:p w14:paraId="7233EAE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4CC6A689"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Instrução: Ensino fundamental completo.</w:t>
      </w:r>
    </w:p>
    <w:p w14:paraId="7BEFA5B7" w14:textId="77777777" w:rsidR="009F3279" w:rsidRPr="009F3279" w:rsidRDefault="009F3279" w:rsidP="009F3279">
      <w:pPr>
        <w:jc w:val="both"/>
        <w:rPr>
          <w:rFonts w:asciiTheme="minorHAnsi" w:hAnsiTheme="minorHAnsi" w:cs="Arial"/>
          <w:bCs/>
          <w:sz w:val="24"/>
          <w:szCs w:val="24"/>
        </w:rPr>
      </w:pPr>
    </w:p>
    <w:p w14:paraId="33B5566A" w14:textId="77777777" w:rsidR="009F3279" w:rsidRPr="009F3279" w:rsidRDefault="009F3279" w:rsidP="009F3279">
      <w:pPr>
        <w:jc w:val="both"/>
        <w:rPr>
          <w:rFonts w:asciiTheme="minorHAnsi" w:hAnsiTheme="minorHAnsi" w:cs="Arial"/>
          <w:bCs/>
          <w:sz w:val="24"/>
          <w:szCs w:val="24"/>
        </w:rPr>
      </w:pPr>
    </w:p>
    <w:p w14:paraId="4EC100F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RECRUTAMENTO: Livre nomeação pelo Presidente da Câmara de Vereadores.</w:t>
      </w:r>
    </w:p>
    <w:p w14:paraId="5D4DEE9F" w14:textId="77777777" w:rsidR="009F3279" w:rsidRPr="009F3279" w:rsidRDefault="009F3279" w:rsidP="009F3279">
      <w:pPr>
        <w:jc w:val="both"/>
        <w:rPr>
          <w:rFonts w:asciiTheme="minorHAnsi" w:hAnsiTheme="minorHAnsi" w:cs="Arial"/>
          <w:bCs/>
          <w:sz w:val="24"/>
          <w:szCs w:val="24"/>
        </w:rPr>
      </w:pPr>
    </w:p>
    <w:p w14:paraId="11C83822" w14:textId="77777777" w:rsidR="009F3279" w:rsidRDefault="009F3279" w:rsidP="009F3279">
      <w:pPr>
        <w:jc w:val="both"/>
        <w:rPr>
          <w:rFonts w:asciiTheme="minorHAnsi" w:hAnsiTheme="minorHAnsi" w:cs="Arial"/>
          <w:b/>
          <w:bCs/>
          <w:sz w:val="24"/>
          <w:szCs w:val="24"/>
        </w:rPr>
      </w:pPr>
    </w:p>
    <w:p w14:paraId="491E392E"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COORDENADOR DE PATRIMÔNIO E INVENTÁRIO</w:t>
      </w:r>
    </w:p>
    <w:p w14:paraId="278488D5" w14:textId="77777777" w:rsidR="009F3279" w:rsidRPr="009F3279" w:rsidRDefault="009F3279" w:rsidP="009F3279">
      <w:pPr>
        <w:jc w:val="both"/>
        <w:rPr>
          <w:rFonts w:asciiTheme="minorHAnsi" w:hAnsiTheme="minorHAnsi" w:cs="Arial"/>
          <w:bCs/>
          <w:sz w:val="24"/>
          <w:szCs w:val="24"/>
        </w:rPr>
      </w:pPr>
    </w:p>
    <w:p w14:paraId="2282152B"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FG 03</w:t>
      </w:r>
    </w:p>
    <w:p w14:paraId="7372D887" w14:textId="77777777" w:rsidR="009F3279" w:rsidRPr="009F3279" w:rsidRDefault="009F3279" w:rsidP="009F3279">
      <w:pPr>
        <w:jc w:val="both"/>
        <w:rPr>
          <w:rFonts w:asciiTheme="minorHAnsi" w:hAnsiTheme="minorHAnsi" w:cs="Arial"/>
          <w:bCs/>
          <w:sz w:val="24"/>
          <w:szCs w:val="24"/>
        </w:rPr>
      </w:pPr>
    </w:p>
    <w:p w14:paraId="17E99EF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78834C9A" w14:textId="77777777" w:rsidR="009F3279" w:rsidRPr="009F3279" w:rsidRDefault="009F3279" w:rsidP="009F3279">
      <w:pPr>
        <w:jc w:val="both"/>
        <w:rPr>
          <w:rFonts w:asciiTheme="minorHAnsi" w:hAnsiTheme="minorHAnsi" w:cs="Arial"/>
          <w:bCs/>
          <w:sz w:val="24"/>
          <w:szCs w:val="24"/>
        </w:rPr>
      </w:pPr>
    </w:p>
    <w:p w14:paraId="601EB3F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Coordenar o controle do patrimônio Municipal.</w:t>
      </w:r>
    </w:p>
    <w:p w14:paraId="14EB0D09" w14:textId="77777777" w:rsidR="009F3279" w:rsidRPr="009F3279" w:rsidRDefault="009F3279" w:rsidP="009F3279">
      <w:pPr>
        <w:jc w:val="both"/>
        <w:rPr>
          <w:rFonts w:asciiTheme="minorHAnsi" w:hAnsiTheme="minorHAnsi" w:cs="Arial"/>
          <w:bCs/>
          <w:sz w:val="24"/>
          <w:szCs w:val="24"/>
        </w:rPr>
      </w:pPr>
    </w:p>
    <w:p w14:paraId="185FC0E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Descrição Analítica: Orientar, Coordenar e Estabelecer normas para o Controle das atividades relativas ao Patrimônio da Câmara Municipal; estabelecer normas e procedimentos visando à racionalização dos subsistemas de controle de material e patrimônio; conferir e fechar o relatório anual, identificar e classificar a situação patrimonial e o estado de conservação dos bens inventariados, discriminando em relatório os suscetíveis de alienação para ciência da unidade administrativa, propor à autoridade competente a instauração de processo administrativo para apuração de irregularidades constatadas, relacionar e identificar com numeração própria, os bens que se encontram sem o número de patrimônio ou sem o devido registro patrimonial para a devida inclusão no inventário analítico e cadastro em sistema informatizado e avaliar e majorar os valores dos bens de acordo com os critérios estabelecidos neste Regulamento e demais atos regulamentadores, considerando o seu estado de preservação de bens de domínio público;</w:t>
      </w:r>
    </w:p>
    <w:p w14:paraId="2C772A77" w14:textId="77777777" w:rsidR="009F3279" w:rsidRPr="009F3279" w:rsidRDefault="009F3279" w:rsidP="009F3279">
      <w:pPr>
        <w:jc w:val="both"/>
        <w:rPr>
          <w:rFonts w:asciiTheme="minorHAnsi" w:hAnsiTheme="minorHAnsi" w:cs="Arial"/>
          <w:bCs/>
          <w:sz w:val="24"/>
          <w:szCs w:val="24"/>
        </w:rPr>
      </w:pPr>
    </w:p>
    <w:p w14:paraId="72A4EFF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3C95F327" w14:textId="77777777" w:rsidR="009F3279" w:rsidRPr="009F3279" w:rsidRDefault="009F3279" w:rsidP="009F3279">
      <w:pPr>
        <w:jc w:val="both"/>
        <w:rPr>
          <w:rFonts w:asciiTheme="minorHAnsi" w:hAnsiTheme="minorHAnsi" w:cs="Arial"/>
          <w:bCs/>
          <w:sz w:val="24"/>
          <w:szCs w:val="24"/>
        </w:rPr>
      </w:pPr>
    </w:p>
    <w:p w14:paraId="5F9DE9B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de 30 (Trinta) horas</w:t>
      </w:r>
    </w:p>
    <w:p w14:paraId="481C2DC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Especial: atendimento ao público e recepcionar autoridades.</w:t>
      </w:r>
    </w:p>
    <w:p w14:paraId="7C1527BF" w14:textId="77777777" w:rsidR="009F3279" w:rsidRPr="009F3279" w:rsidRDefault="009F3279" w:rsidP="009F3279">
      <w:pPr>
        <w:jc w:val="both"/>
        <w:rPr>
          <w:rFonts w:asciiTheme="minorHAnsi" w:hAnsiTheme="minorHAnsi" w:cs="Arial"/>
          <w:bCs/>
          <w:sz w:val="24"/>
          <w:szCs w:val="24"/>
        </w:rPr>
      </w:pPr>
    </w:p>
    <w:p w14:paraId="52A2BF4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4890C80E" w14:textId="77777777" w:rsidR="009F3279" w:rsidRPr="009F3279" w:rsidRDefault="009F3279" w:rsidP="009F3279">
      <w:pPr>
        <w:jc w:val="both"/>
        <w:rPr>
          <w:rFonts w:asciiTheme="minorHAnsi" w:hAnsiTheme="minorHAnsi" w:cs="Arial"/>
          <w:bCs/>
          <w:sz w:val="24"/>
          <w:szCs w:val="24"/>
        </w:rPr>
      </w:pPr>
    </w:p>
    <w:p w14:paraId="7557A2F0"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3E12D9EF"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Instrução: Ensino fundamental completo.</w:t>
      </w:r>
    </w:p>
    <w:p w14:paraId="743F6C54" w14:textId="77777777" w:rsidR="009F3279" w:rsidRPr="009F3279" w:rsidRDefault="009F3279" w:rsidP="009F3279">
      <w:pPr>
        <w:jc w:val="both"/>
        <w:rPr>
          <w:rFonts w:asciiTheme="minorHAnsi" w:hAnsiTheme="minorHAnsi" w:cs="Arial"/>
          <w:bCs/>
          <w:sz w:val="24"/>
          <w:szCs w:val="24"/>
        </w:rPr>
      </w:pPr>
    </w:p>
    <w:p w14:paraId="402BCFC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RECRUTAMENTO: Livre nomeação pelo Presidente da Câmara de Vereadores</w:t>
      </w:r>
    </w:p>
    <w:p w14:paraId="6BCF938F" w14:textId="77777777" w:rsidR="009F3279" w:rsidRPr="009F3279" w:rsidRDefault="009F3279" w:rsidP="009F3279">
      <w:pPr>
        <w:jc w:val="both"/>
        <w:rPr>
          <w:rFonts w:asciiTheme="minorHAnsi" w:hAnsiTheme="minorHAnsi" w:cs="Arial"/>
          <w:b/>
          <w:bCs/>
          <w:sz w:val="24"/>
          <w:szCs w:val="24"/>
        </w:rPr>
      </w:pPr>
    </w:p>
    <w:p w14:paraId="155CB59C" w14:textId="77777777" w:rsidR="009F3279" w:rsidRPr="009F3279" w:rsidRDefault="009F3279" w:rsidP="009F3279">
      <w:pPr>
        <w:jc w:val="both"/>
        <w:rPr>
          <w:rFonts w:asciiTheme="minorHAnsi" w:hAnsiTheme="minorHAnsi" w:cs="Arial"/>
          <w:b/>
          <w:bCs/>
          <w:sz w:val="24"/>
          <w:szCs w:val="24"/>
        </w:rPr>
      </w:pPr>
    </w:p>
    <w:p w14:paraId="20AFE170"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COORDENADOR DE FINANÇAS</w:t>
      </w:r>
    </w:p>
    <w:p w14:paraId="16684F45" w14:textId="77777777" w:rsidR="009F3279" w:rsidRPr="009F3279" w:rsidRDefault="009F3279" w:rsidP="009F3279">
      <w:pPr>
        <w:jc w:val="both"/>
        <w:rPr>
          <w:rFonts w:asciiTheme="minorHAnsi" w:hAnsiTheme="minorHAnsi" w:cs="Arial"/>
          <w:bCs/>
          <w:sz w:val="24"/>
          <w:szCs w:val="24"/>
        </w:rPr>
      </w:pPr>
    </w:p>
    <w:p w14:paraId="3AB5CBC7"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FG 03</w:t>
      </w:r>
    </w:p>
    <w:p w14:paraId="6B577698" w14:textId="77777777" w:rsidR="009F3279" w:rsidRPr="009F3279" w:rsidRDefault="009F3279" w:rsidP="009F3279">
      <w:pPr>
        <w:jc w:val="both"/>
        <w:rPr>
          <w:rFonts w:asciiTheme="minorHAnsi" w:hAnsiTheme="minorHAnsi" w:cs="Arial"/>
          <w:bCs/>
          <w:sz w:val="24"/>
          <w:szCs w:val="24"/>
        </w:rPr>
      </w:pPr>
    </w:p>
    <w:p w14:paraId="156D953D"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28030DEB" w14:textId="77777777" w:rsidR="009F3279" w:rsidRPr="009F3279" w:rsidRDefault="009F3279" w:rsidP="009F3279">
      <w:pPr>
        <w:jc w:val="both"/>
        <w:rPr>
          <w:rFonts w:asciiTheme="minorHAnsi" w:hAnsiTheme="minorHAnsi" w:cs="Arial"/>
          <w:bCs/>
          <w:sz w:val="24"/>
          <w:szCs w:val="24"/>
        </w:rPr>
      </w:pPr>
    </w:p>
    <w:p w14:paraId="1839B229"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Coordena as atividades relativas as áreas de contas a pagar e receber, crédito e cobrança, tesouraria e faturamento. Acompanha fluxo de caixa e notas fiscais eletrônicas e negociação com instituições bancárias. Elabora relatórios financeiros para apresentação à mesa diretora.</w:t>
      </w:r>
    </w:p>
    <w:p w14:paraId="787494CD" w14:textId="77777777" w:rsidR="009F3279" w:rsidRPr="009F3279" w:rsidRDefault="009F3279" w:rsidP="009F3279">
      <w:pPr>
        <w:jc w:val="both"/>
        <w:rPr>
          <w:rFonts w:asciiTheme="minorHAnsi" w:hAnsiTheme="minorHAnsi" w:cs="Arial"/>
          <w:bCs/>
          <w:sz w:val="24"/>
          <w:szCs w:val="24"/>
        </w:rPr>
      </w:pPr>
    </w:p>
    <w:p w14:paraId="2B7D685F"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Descrição Analítica:</w:t>
      </w:r>
      <w:r w:rsidRPr="009F3279">
        <w:rPr>
          <w:rFonts w:asciiTheme="minorHAnsi" w:hAnsiTheme="minorHAnsi" w:cs="Arial"/>
          <w:sz w:val="24"/>
          <w:szCs w:val="24"/>
        </w:rPr>
        <w:t xml:space="preserve"> </w:t>
      </w:r>
      <w:r w:rsidRPr="009F3279">
        <w:rPr>
          <w:rFonts w:asciiTheme="minorHAnsi" w:hAnsiTheme="minorHAnsi" w:cs="Arial"/>
          <w:bCs/>
          <w:sz w:val="24"/>
          <w:szCs w:val="24"/>
        </w:rPr>
        <w:t xml:space="preserve">Supervisionar,  organizar  e  conferir  as  contas a pagar da câmara, controle do repasse do duodécimo,   controle do pagamentos de subsídios, salários, diárias e os demais pagamentos referente ao setor de  recursos Humanos aos vereadores e  servidores, Conferir  a  documentação  e  as  assinaturas  nos  documentos  referentes  a  pagamentos  para  posterior  autorização  pela  autoridade  </w:t>
      </w:r>
      <w:r w:rsidRPr="009F3279">
        <w:rPr>
          <w:rFonts w:asciiTheme="minorHAnsi" w:hAnsiTheme="minorHAnsi" w:cs="Arial"/>
          <w:bCs/>
          <w:sz w:val="24"/>
          <w:szCs w:val="24"/>
        </w:rPr>
        <w:lastRenderedPageBreak/>
        <w:t xml:space="preserve">competente; Providenciar  chamada  dos  credores  para  receber  seus  créditos; Providenciar  depósitos  e  transferências  bancárias,  de  acordo  com  as  necessidades; Outras  atividades  afins. </w:t>
      </w:r>
    </w:p>
    <w:p w14:paraId="0519CD92" w14:textId="77777777" w:rsidR="009F3279" w:rsidRPr="009F3279" w:rsidRDefault="009F3279" w:rsidP="009F3279">
      <w:pPr>
        <w:jc w:val="both"/>
        <w:rPr>
          <w:rFonts w:asciiTheme="minorHAnsi" w:hAnsiTheme="minorHAnsi" w:cs="Arial"/>
          <w:bCs/>
          <w:sz w:val="24"/>
          <w:szCs w:val="24"/>
        </w:rPr>
      </w:pPr>
    </w:p>
    <w:p w14:paraId="49F0115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19D5EC08" w14:textId="77777777" w:rsidR="009F3279" w:rsidRPr="009F3279" w:rsidRDefault="009F3279" w:rsidP="009F3279">
      <w:pPr>
        <w:jc w:val="both"/>
        <w:rPr>
          <w:rFonts w:asciiTheme="minorHAnsi" w:hAnsiTheme="minorHAnsi" w:cs="Arial"/>
          <w:bCs/>
          <w:sz w:val="24"/>
          <w:szCs w:val="24"/>
        </w:rPr>
      </w:pPr>
    </w:p>
    <w:p w14:paraId="3ECCB5F0"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Carga horária semanal 30 (trinta) horas</w:t>
      </w:r>
    </w:p>
    <w:p w14:paraId="4E6C9985"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Especial: atendimento a credores e relação com instituições financeiras.</w:t>
      </w:r>
    </w:p>
    <w:p w14:paraId="374A5B48" w14:textId="77777777" w:rsidR="009F3279" w:rsidRPr="009F3279" w:rsidRDefault="009F3279" w:rsidP="009F3279">
      <w:pPr>
        <w:jc w:val="both"/>
        <w:rPr>
          <w:rFonts w:asciiTheme="minorHAnsi" w:hAnsiTheme="minorHAnsi" w:cs="Arial"/>
          <w:bCs/>
          <w:sz w:val="24"/>
          <w:szCs w:val="24"/>
        </w:rPr>
      </w:pPr>
    </w:p>
    <w:p w14:paraId="3A9CBC70"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29F5E204" w14:textId="77777777" w:rsidR="009F3279" w:rsidRPr="009F3279" w:rsidRDefault="009F3279" w:rsidP="009F3279">
      <w:pPr>
        <w:jc w:val="both"/>
        <w:rPr>
          <w:rFonts w:asciiTheme="minorHAnsi" w:hAnsiTheme="minorHAnsi" w:cs="Arial"/>
          <w:bCs/>
          <w:sz w:val="24"/>
          <w:szCs w:val="24"/>
        </w:rPr>
      </w:pPr>
    </w:p>
    <w:p w14:paraId="58EC7850"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02D06C22"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Instrução: Ensino fundamental completo.</w:t>
      </w:r>
    </w:p>
    <w:p w14:paraId="10D10A61" w14:textId="77777777" w:rsidR="009F3279" w:rsidRPr="009F3279" w:rsidRDefault="009F3279" w:rsidP="009F3279">
      <w:pPr>
        <w:jc w:val="both"/>
        <w:rPr>
          <w:rFonts w:asciiTheme="minorHAnsi" w:hAnsiTheme="minorHAnsi" w:cs="Arial"/>
          <w:bCs/>
          <w:sz w:val="24"/>
          <w:szCs w:val="24"/>
        </w:rPr>
      </w:pPr>
    </w:p>
    <w:p w14:paraId="3E87DD4B" w14:textId="77777777" w:rsidR="009F3279" w:rsidRPr="009F3279" w:rsidRDefault="009F3279" w:rsidP="009F3279">
      <w:pPr>
        <w:jc w:val="both"/>
        <w:rPr>
          <w:rFonts w:asciiTheme="minorHAnsi" w:hAnsiTheme="minorHAnsi" w:cs="Arial"/>
          <w:bCs/>
          <w:sz w:val="24"/>
          <w:szCs w:val="24"/>
        </w:rPr>
      </w:pPr>
    </w:p>
    <w:p w14:paraId="7D415D9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RECRUTAMENTO: Livre nomeação pelo Presidente da Câmara de Vereadores.</w:t>
      </w:r>
    </w:p>
    <w:p w14:paraId="4FB121EE" w14:textId="77777777" w:rsidR="009F3279" w:rsidRPr="009F3279" w:rsidRDefault="009F3279" w:rsidP="009F3279">
      <w:pPr>
        <w:jc w:val="both"/>
        <w:rPr>
          <w:rFonts w:asciiTheme="minorHAnsi" w:hAnsiTheme="minorHAnsi" w:cs="Arial"/>
          <w:bCs/>
          <w:sz w:val="24"/>
          <w:szCs w:val="24"/>
        </w:rPr>
      </w:pPr>
    </w:p>
    <w:p w14:paraId="596F95D4" w14:textId="77777777" w:rsidR="009F3279" w:rsidRPr="009F3279" w:rsidRDefault="009F3279" w:rsidP="009F3279">
      <w:pPr>
        <w:jc w:val="both"/>
        <w:rPr>
          <w:rFonts w:asciiTheme="minorHAnsi" w:hAnsiTheme="minorHAnsi" w:cs="Arial"/>
          <w:bCs/>
          <w:sz w:val="24"/>
          <w:szCs w:val="24"/>
        </w:rPr>
      </w:pPr>
    </w:p>
    <w:p w14:paraId="28D3D536" w14:textId="77777777" w:rsidR="009F3279" w:rsidRPr="009F3279" w:rsidRDefault="009F3279" w:rsidP="009F3279">
      <w:pPr>
        <w:jc w:val="both"/>
        <w:rPr>
          <w:rFonts w:asciiTheme="minorHAnsi" w:hAnsiTheme="minorHAnsi" w:cs="Arial"/>
          <w:b/>
          <w:bCs/>
          <w:sz w:val="24"/>
          <w:szCs w:val="24"/>
        </w:rPr>
      </w:pPr>
      <w:r w:rsidRPr="009F3279">
        <w:rPr>
          <w:rFonts w:asciiTheme="minorHAnsi" w:hAnsiTheme="minorHAnsi" w:cs="Arial"/>
          <w:b/>
          <w:bCs/>
          <w:sz w:val="24"/>
          <w:szCs w:val="24"/>
        </w:rPr>
        <w:t>CATEGORIA FUNCIONAL:</w:t>
      </w:r>
      <w:r w:rsidRPr="009F3279">
        <w:rPr>
          <w:rFonts w:asciiTheme="minorHAnsi" w:hAnsiTheme="minorHAnsi" w:cs="Arial"/>
          <w:b/>
          <w:bCs/>
          <w:sz w:val="24"/>
          <w:szCs w:val="24"/>
        </w:rPr>
        <w:tab/>
        <w:t>PROCURADOR LEGISLATIVO</w:t>
      </w:r>
    </w:p>
    <w:p w14:paraId="61A7415F" w14:textId="77777777" w:rsidR="009F3279" w:rsidRPr="009F3279" w:rsidRDefault="009F3279" w:rsidP="009F3279">
      <w:pPr>
        <w:jc w:val="both"/>
        <w:rPr>
          <w:rFonts w:asciiTheme="minorHAnsi" w:hAnsiTheme="minorHAnsi" w:cs="Arial"/>
          <w:bCs/>
          <w:sz w:val="24"/>
          <w:szCs w:val="24"/>
        </w:rPr>
      </w:pPr>
    </w:p>
    <w:p w14:paraId="6883C1A9"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PADRÃO DE VENCIMENTO:</w:t>
      </w:r>
      <w:r w:rsidRPr="009F3279">
        <w:rPr>
          <w:rFonts w:asciiTheme="minorHAnsi" w:hAnsiTheme="minorHAnsi" w:cs="Arial"/>
          <w:bCs/>
          <w:sz w:val="24"/>
          <w:szCs w:val="24"/>
        </w:rPr>
        <w:tab/>
        <w:t>CC 04 ou FG 04</w:t>
      </w:r>
    </w:p>
    <w:p w14:paraId="21A95CAB" w14:textId="77777777" w:rsidR="009F3279" w:rsidRPr="009F3279" w:rsidRDefault="009F3279" w:rsidP="009F3279">
      <w:pPr>
        <w:jc w:val="both"/>
        <w:rPr>
          <w:rFonts w:asciiTheme="minorHAnsi" w:hAnsiTheme="minorHAnsi" w:cs="Arial"/>
          <w:bCs/>
          <w:sz w:val="24"/>
          <w:szCs w:val="24"/>
        </w:rPr>
      </w:pPr>
    </w:p>
    <w:p w14:paraId="7954D1A7" w14:textId="77777777" w:rsidR="009F3279" w:rsidRPr="009F3279" w:rsidRDefault="009F3279" w:rsidP="009F3279">
      <w:pPr>
        <w:jc w:val="both"/>
        <w:rPr>
          <w:rFonts w:asciiTheme="minorHAnsi" w:hAnsiTheme="minorHAnsi" w:cs="Arial"/>
          <w:bCs/>
          <w:sz w:val="24"/>
          <w:szCs w:val="24"/>
        </w:rPr>
      </w:pPr>
    </w:p>
    <w:p w14:paraId="45FBE316"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ATRIBUIÇÕES:</w:t>
      </w:r>
    </w:p>
    <w:p w14:paraId="6B43A0BA" w14:textId="77777777" w:rsidR="009F3279" w:rsidRPr="009F3279" w:rsidRDefault="009F3279" w:rsidP="009F3279">
      <w:pPr>
        <w:jc w:val="both"/>
        <w:rPr>
          <w:rFonts w:asciiTheme="minorHAnsi" w:hAnsiTheme="minorHAnsi" w:cs="Arial"/>
          <w:bCs/>
          <w:sz w:val="24"/>
          <w:szCs w:val="24"/>
        </w:rPr>
      </w:pPr>
    </w:p>
    <w:p w14:paraId="1C79E254"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Descrição Sintética: Emissão de pareceres, defesa em juízo dos direitos e interesses da Câmara de Vereadores.</w:t>
      </w:r>
    </w:p>
    <w:p w14:paraId="0AEC7394" w14:textId="77777777" w:rsidR="009F3279" w:rsidRPr="009F3279" w:rsidRDefault="009F3279" w:rsidP="009F3279">
      <w:pPr>
        <w:jc w:val="both"/>
        <w:rPr>
          <w:rFonts w:asciiTheme="minorHAnsi" w:hAnsiTheme="minorHAnsi" w:cs="Arial"/>
          <w:bCs/>
          <w:sz w:val="24"/>
          <w:szCs w:val="24"/>
        </w:rPr>
      </w:pPr>
    </w:p>
    <w:p w14:paraId="2C1ABE0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Descrição Analítica: Emissão de pareceres, defesa em juízo dos direitos e interesse do Legislativo Municipal, elaboração de minutas e contratos, intervenção em processos licitatórios, estudos de natureza jurídica com vistas a atualização da Legislação Municipal, pareceres e processos administrativos, executar tarefas correlatas.</w:t>
      </w:r>
    </w:p>
    <w:p w14:paraId="18F99E90" w14:textId="77777777" w:rsidR="009F3279" w:rsidRPr="009F3279" w:rsidRDefault="009F3279" w:rsidP="009F3279">
      <w:pPr>
        <w:jc w:val="both"/>
        <w:rPr>
          <w:rFonts w:asciiTheme="minorHAnsi" w:hAnsiTheme="minorHAnsi" w:cs="Arial"/>
          <w:bCs/>
          <w:sz w:val="24"/>
          <w:szCs w:val="24"/>
        </w:rPr>
      </w:pPr>
    </w:p>
    <w:p w14:paraId="3B44C9BD" w14:textId="77777777" w:rsidR="009F3279" w:rsidRPr="009F3279" w:rsidRDefault="009F3279" w:rsidP="009F3279">
      <w:pPr>
        <w:jc w:val="both"/>
        <w:rPr>
          <w:rFonts w:asciiTheme="minorHAnsi" w:hAnsiTheme="minorHAnsi" w:cs="Arial"/>
          <w:bCs/>
          <w:sz w:val="24"/>
          <w:szCs w:val="24"/>
        </w:rPr>
      </w:pPr>
    </w:p>
    <w:p w14:paraId="58FC1FD1"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CONDIÇÕES DE TRABALHO:</w:t>
      </w:r>
    </w:p>
    <w:p w14:paraId="5B5D6BB1" w14:textId="77777777" w:rsidR="009F3279" w:rsidRPr="009F3279" w:rsidRDefault="009F3279" w:rsidP="009F3279">
      <w:pPr>
        <w:jc w:val="both"/>
        <w:rPr>
          <w:rFonts w:asciiTheme="minorHAnsi" w:hAnsiTheme="minorHAnsi" w:cs="Arial"/>
          <w:bCs/>
          <w:sz w:val="24"/>
          <w:szCs w:val="24"/>
        </w:rPr>
      </w:pPr>
    </w:p>
    <w:p w14:paraId="29F94C2E"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Geral: Horário de trabalho semanal 30 (trinta) horas</w:t>
      </w:r>
    </w:p>
    <w:p w14:paraId="5BEC433F"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Especial: Viagens para fora da Sede sempre que se fizer necessário.</w:t>
      </w:r>
    </w:p>
    <w:p w14:paraId="11DCAD1E"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 xml:space="preserve"> </w:t>
      </w:r>
    </w:p>
    <w:p w14:paraId="59EA1A95" w14:textId="77777777" w:rsidR="009F3279" w:rsidRPr="009F3279" w:rsidRDefault="009F3279" w:rsidP="009F3279">
      <w:pPr>
        <w:jc w:val="both"/>
        <w:rPr>
          <w:rFonts w:asciiTheme="minorHAnsi" w:hAnsiTheme="minorHAnsi" w:cs="Arial"/>
          <w:bCs/>
          <w:sz w:val="24"/>
          <w:szCs w:val="24"/>
        </w:rPr>
      </w:pPr>
    </w:p>
    <w:p w14:paraId="050AB94C"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REQUISITOS PARA PROVIMENTO:</w:t>
      </w:r>
    </w:p>
    <w:p w14:paraId="0773530F" w14:textId="77777777" w:rsidR="009F3279" w:rsidRPr="009F3279" w:rsidRDefault="009F3279" w:rsidP="009F3279">
      <w:pPr>
        <w:jc w:val="both"/>
        <w:rPr>
          <w:rFonts w:asciiTheme="minorHAnsi" w:hAnsiTheme="minorHAnsi" w:cs="Arial"/>
          <w:bCs/>
          <w:sz w:val="24"/>
          <w:szCs w:val="24"/>
        </w:rPr>
      </w:pPr>
    </w:p>
    <w:p w14:paraId="6E460DA2"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a)</w:t>
      </w:r>
      <w:r w:rsidRPr="009F3279">
        <w:rPr>
          <w:rFonts w:asciiTheme="minorHAnsi" w:hAnsiTheme="minorHAnsi" w:cs="Arial"/>
          <w:bCs/>
          <w:sz w:val="24"/>
          <w:szCs w:val="24"/>
        </w:rPr>
        <w:tab/>
        <w:t>Idade mínima de 18 anos.</w:t>
      </w:r>
    </w:p>
    <w:p w14:paraId="1085FFFB"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b)</w:t>
      </w:r>
      <w:r w:rsidRPr="009F3279">
        <w:rPr>
          <w:rFonts w:asciiTheme="minorHAnsi" w:hAnsiTheme="minorHAnsi" w:cs="Arial"/>
          <w:bCs/>
          <w:sz w:val="24"/>
          <w:szCs w:val="24"/>
        </w:rPr>
        <w:tab/>
        <w:t xml:space="preserve">Instrução: Habilitação legal para o exercício da profissão de advogado (inscrito na Ordem dos advogados do Brasil – OAB) </w:t>
      </w:r>
    </w:p>
    <w:p w14:paraId="7FBA0B09" w14:textId="77777777" w:rsidR="009F3279" w:rsidRPr="009F3279" w:rsidRDefault="009F3279" w:rsidP="009F3279">
      <w:pPr>
        <w:jc w:val="both"/>
        <w:rPr>
          <w:rFonts w:asciiTheme="minorHAnsi" w:hAnsiTheme="minorHAnsi" w:cs="Arial"/>
          <w:bCs/>
          <w:sz w:val="24"/>
          <w:szCs w:val="24"/>
        </w:rPr>
      </w:pPr>
    </w:p>
    <w:p w14:paraId="1F4643B8" w14:textId="77777777" w:rsidR="009F3279" w:rsidRPr="009F3279" w:rsidRDefault="009F3279" w:rsidP="009F3279">
      <w:pPr>
        <w:jc w:val="both"/>
        <w:rPr>
          <w:rFonts w:asciiTheme="minorHAnsi" w:hAnsiTheme="minorHAnsi" w:cs="Arial"/>
          <w:bCs/>
          <w:sz w:val="24"/>
          <w:szCs w:val="24"/>
        </w:rPr>
      </w:pPr>
      <w:r w:rsidRPr="009F3279">
        <w:rPr>
          <w:rFonts w:asciiTheme="minorHAnsi" w:hAnsiTheme="minorHAnsi" w:cs="Arial"/>
          <w:bCs/>
          <w:sz w:val="24"/>
          <w:szCs w:val="24"/>
        </w:rPr>
        <w:t>RECRUTAMENTO: Livre nomeação pelo Presidente da Câmara de Vereadores.</w:t>
      </w:r>
    </w:p>
    <w:p w14:paraId="65A0AF9A" w14:textId="77777777" w:rsidR="009F3279" w:rsidRPr="009F3279" w:rsidRDefault="009F3279" w:rsidP="009F3279">
      <w:pPr>
        <w:jc w:val="both"/>
        <w:rPr>
          <w:rFonts w:asciiTheme="minorHAnsi" w:hAnsiTheme="minorHAnsi" w:cs="Arial"/>
          <w:bCs/>
          <w:sz w:val="24"/>
          <w:szCs w:val="24"/>
        </w:rPr>
      </w:pPr>
    </w:p>
    <w:p w14:paraId="607D84E7" w14:textId="77777777" w:rsidR="009F3279" w:rsidRPr="009F3279" w:rsidRDefault="009F3279" w:rsidP="009F3279">
      <w:pPr>
        <w:jc w:val="both"/>
        <w:rPr>
          <w:rFonts w:asciiTheme="minorHAnsi" w:hAnsiTheme="minorHAnsi" w:cs="Arial"/>
          <w:bCs/>
          <w:sz w:val="24"/>
          <w:szCs w:val="24"/>
        </w:rPr>
      </w:pPr>
    </w:p>
    <w:p w14:paraId="4A608994" w14:textId="77777777" w:rsidR="009F3279" w:rsidRPr="009F3279" w:rsidRDefault="009F3279" w:rsidP="009F3279">
      <w:pPr>
        <w:jc w:val="both"/>
        <w:rPr>
          <w:rFonts w:asciiTheme="minorHAnsi" w:hAnsiTheme="minorHAnsi" w:cs="Arial"/>
          <w:bCs/>
          <w:sz w:val="24"/>
          <w:szCs w:val="24"/>
        </w:rPr>
      </w:pPr>
    </w:p>
    <w:p w14:paraId="748ACFAC" w14:textId="77777777" w:rsidR="009F3279" w:rsidRPr="009F3279" w:rsidRDefault="009F3279" w:rsidP="009F3279">
      <w:pPr>
        <w:jc w:val="both"/>
        <w:rPr>
          <w:rFonts w:asciiTheme="minorHAnsi" w:hAnsiTheme="minorHAnsi" w:cs="Arial"/>
          <w:bCs/>
          <w:sz w:val="24"/>
          <w:szCs w:val="24"/>
        </w:rPr>
      </w:pPr>
    </w:p>
    <w:p w14:paraId="0C4E02AE"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JUSTIFICATIVA DO PROJETO</w:t>
      </w:r>
    </w:p>
    <w:p w14:paraId="27C9972B" w14:textId="77777777" w:rsidR="009F3279" w:rsidRPr="009F3279" w:rsidRDefault="009F3279" w:rsidP="009F3279">
      <w:pPr>
        <w:jc w:val="both"/>
        <w:rPr>
          <w:rFonts w:asciiTheme="minorHAnsi" w:hAnsiTheme="minorHAnsi" w:cs="Arial"/>
          <w:b/>
          <w:sz w:val="24"/>
          <w:szCs w:val="24"/>
        </w:rPr>
      </w:pPr>
    </w:p>
    <w:p w14:paraId="7BB90ACF"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Senhores Vereadores:</w:t>
      </w:r>
    </w:p>
    <w:p w14:paraId="04E09E44" w14:textId="77777777" w:rsidR="009F3279" w:rsidRPr="009F3279" w:rsidRDefault="009F3279" w:rsidP="009F3279">
      <w:pPr>
        <w:jc w:val="both"/>
        <w:rPr>
          <w:rFonts w:asciiTheme="minorHAnsi" w:hAnsiTheme="minorHAnsi" w:cs="Arial"/>
          <w:sz w:val="24"/>
          <w:szCs w:val="24"/>
        </w:rPr>
      </w:pPr>
    </w:p>
    <w:p w14:paraId="38243BF1"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 xml:space="preserve">O presente projeto visa criar 02 (dois) cargos de Assessor Legislativo, tendo em vista a necessidade de pessoal no Poder Legislativo, com a entrada em vigor da nova lei de licitação, como também, corrigir distorções no plano de carreira anterior com relação aos vencimentos fixados. </w:t>
      </w:r>
    </w:p>
    <w:p w14:paraId="611C70F4" w14:textId="77777777" w:rsidR="009F3279" w:rsidRPr="009F3279" w:rsidRDefault="009F3279" w:rsidP="009F3279">
      <w:pPr>
        <w:jc w:val="both"/>
        <w:rPr>
          <w:rFonts w:asciiTheme="minorHAnsi" w:hAnsiTheme="minorHAnsi" w:cs="Arial"/>
          <w:sz w:val="24"/>
          <w:szCs w:val="24"/>
        </w:rPr>
      </w:pPr>
    </w:p>
    <w:p w14:paraId="1B2629C5" w14:textId="77777777" w:rsidR="009F3279" w:rsidRPr="009F3279" w:rsidRDefault="009F3279" w:rsidP="009F3279">
      <w:pPr>
        <w:jc w:val="both"/>
        <w:rPr>
          <w:rFonts w:asciiTheme="minorHAnsi" w:hAnsiTheme="minorHAnsi" w:cs="Arial"/>
          <w:sz w:val="24"/>
          <w:szCs w:val="24"/>
        </w:rPr>
      </w:pPr>
      <w:r w:rsidRPr="009F3279">
        <w:rPr>
          <w:rFonts w:asciiTheme="minorHAnsi" w:hAnsiTheme="minorHAnsi" w:cs="Arial"/>
          <w:sz w:val="24"/>
          <w:szCs w:val="24"/>
        </w:rPr>
        <w:t>Como houve um pequeno aumento de despesas com a criação dos 02 (dois) cargos de Assessor Legislativo, mas é importante ressaltar que o Orçamento do Legislativo Municipal tem condições de arcar com as despesas decorrentes da presente Lei, conforme impacto financeiro em anexo.</w:t>
      </w:r>
    </w:p>
    <w:p w14:paraId="221D17FA" w14:textId="77777777" w:rsidR="009F3279" w:rsidRPr="009F3279" w:rsidRDefault="009F3279" w:rsidP="009F3279">
      <w:pPr>
        <w:jc w:val="both"/>
        <w:rPr>
          <w:rFonts w:asciiTheme="minorHAnsi" w:hAnsiTheme="minorHAnsi" w:cs="Arial"/>
          <w:sz w:val="24"/>
          <w:szCs w:val="24"/>
        </w:rPr>
      </w:pPr>
    </w:p>
    <w:p w14:paraId="512D8825" w14:textId="77777777" w:rsidR="009F3279" w:rsidRPr="009F3279" w:rsidRDefault="009F3279" w:rsidP="009F3279">
      <w:pPr>
        <w:jc w:val="center"/>
        <w:rPr>
          <w:rFonts w:asciiTheme="minorHAnsi" w:hAnsiTheme="minorHAnsi" w:cs="Arial"/>
          <w:sz w:val="24"/>
          <w:szCs w:val="24"/>
        </w:rPr>
      </w:pPr>
    </w:p>
    <w:p w14:paraId="5ACCC15E" w14:textId="77777777" w:rsidR="009F3279" w:rsidRPr="009F3279" w:rsidRDefault="009F3279" w:rsidP="009F3279">
      <w:pPr>
        <w:jc w:val="center"/>
        <w:rPr>
          <w:rFonts w:asciiTheme="minorHAnsi" w:hAnsiTheme="minorHAnsi" w:cs="Arial"/>
          <w:sz w:val="24"/>
          <w:szCs w:val="24"/>
        </w:rPr>
      </w:pPr>
    </w:p>
    <w:p w14:paraId="7C230963" w14:textId="49F65721" w:rsidR="009F3279" w:rsidRPr="009F3279" w:rsidRDefault="009F3279" w:rsidP="009F3279">
      <w:pPr>
        <w:jc w:val="center"/>
        <w:rPr>
          <w:rFonts w:asciiTheme="minorHAnsi" w:hAnsiTheme="minorHAnsi" w:cs="Arial"/>
          <w:sz w:val="24"/>
          <w:szCs w:val="24"/>
        </w:rPr>
      </w:pPr>
      <w:r w:rsidRPr="009F3279">
        <w:rPr>
          <w:rFonts w:asciiTheme="minorHAnsi" w:hAnsiTheme="minorHAnsi" w:cs="Arial"/>
          <w:sz w:val="24"/>
          <w:szCs w:val="24"/>
        </w:rPr>
        <w:tab/>
      </w:r>
      <w:r w:rsidRPr="009F3279">
        <w:rPr>
          <w:rFonts w:asciiTheme="minorHAnsi" w:hAnsiTheme="minorHAnsi" w:cs="Arial"/>
          <w:sz w:val="24"/>
          <w:szCs w:val="24"/>
        </w:rPr>
        <w:tab/>
      </w:r>
      <w:r w:rsidRPr="009F3279">
        <w:rPr>
          <w:rFonts w:asciiTheme="minorHAnsi" w:hAnsiTheme="minorHAnsi" w:cs="Arial"/>
          <w:sz w:val="24"/>
          <w:szCs w:val="24"/>
        </w:rPr>
        <w:tab/>
      </w:r>
      <w:r w:rsidRPr="009F3279">
        <w:rPr>
          <w:rFonts w:asciiTheme="minorHAnsi" w:hAnsiTheme="minorHAnsi" w:cs="Arial"/>
          <w:sz w:val="24"/>
          <w:szCs w:val="24"/>
        </w:rPr>
        <w:tab/>
      </w:r>
      <w:r w:rsidRPr="009F3279">
        <w:rPr>
          <w:rFonts w:asciiTheme="minorHAnsi" w:hAnsiTheme="minorHAnsi" w:cs="Arial"/>
          <w:sz w:val="24"/>
          <w:szCs w:val="24"/>
        </w:rPr>
        <w:tab/>
      </w:r>
      <w:r w:rsidRPr="009F3279">
        <w:rPr>
          <w:rFonts w:asciiTheme="minorHAnsi" w:hAnsiTheme="minorHAnsi" w:cs="Arial"/>
          <w:sz w:val="24"/>
          <w:szCs w:val="24"/>
        </w:rPr>
        <w:tab/>
        <w:t xml:space="preserve">São Jerônimo, </w:t>
      </w:r>
      <w:r w:rsidR="00F04653">
        <w:rPr>
          <w:rFonts w:asciiTheme="minorHAnsi" w:hAnsiTheme="minorHAnsi" w:cs="Arial"/>
          <w:sz w:val="24"/>
          <w:szCs w:val="24"/>
        </w:rPr>
        <w:t>31</w:t>
      </w:r>
      <w:r w:rsidRPr="009F3279">
        <w:rPr>
          <w:rFonts w:asciiTheme="minorHAnsi" w:hAnsiTheme="minorHAnsi" w:cs="Arial"/>
          <w:sz w:val="24"/>
          <w:szCs w:val="24"/>
        </w:rPr>
        <w:t xml:space="preserve"> de dezembro de 2024.</w:t>
      </w:r>
    </w:p>
    <w:p w14:paraId="672C1DCA" w14:textId="77777777" w:rsidR="009F3279" w:rsidRDefault="009F3279" w:rsidP="009F3279">
      <w:pPr>
        <w:jc w:val="center"/>
        <w:rPr>
          <w:rFonts w:asciiTheme="minorHAnsi" w:hAnsiTheme="minorHAnsi" w:cs="Arial"/>
          <w:sz w:val="24"/>
          <w:szCs w:val="24"/>
        </w:rPr>
      </w:pPr>
    </w:p>
    <w:p w14:paraId="6CE97604" w14:textId="77777777" w:rsidR="00F04653" w:rsidRDefault="00F04653" w:rsidP="009F3279">
      <w:pPr>
        <w:jc w:val="center"/>
        <w:rPr>
          <w:rFonts w:asciiTheme="minorHAnsi" w:hAnsiTheme="minorHAnsi" w:cs="Arial"/>
          <w:sz w:val="24"/>
          <w:szCs w:val="24"/>
        </w:rPr>
      </w:pPr>
    </w:p>
    <w:p w14:paraId="59ABE2A5" w14:textId="77777777" w:rsidR="00F04653" w:rsidRDefault="00F04653" w:rsidP="009F3279">
      <w:pPr>
        <w:jc w:val="center"/>
        <w:rPr>
          <w:rFonts w:asciiTheme="minorHAnsi" w:hAnsiTheme="minorHAnsi" w:cs="Arial"/>
          <w:sz w:val="24"/>
          <w:szCs w:val="24"/>
        </w:rPr>
      </w:pPr>
    </w:p>
    <w:p w14:paraId="227FADEB" w14:textId="77777777" w:rsidR="009F3279" w:rsidRPr="009F3279" w:rsidRDefault="009F3279" w:rsidP="009F3279">
      <w:pPr>
        <w:jc w:val="center"/>
        <w:rPr>
          <w:rFonts w:asciiTheme="minorHAnsi" w:hAnsiTheme="minorHAnsi" w:cs="Arial"/>
          <w:b/>
          <w:sz w:val="24"/>
          <w:szCs w:val="24"/>
        </w:rPr>
      </w:pPr>
      <w:r w:rsidRPr="009F3279">
        <w:rPr>
          <w:rFonts w:asciiTheme="minorHAnsi" w:hAnsiTheme="minorHAnsi" w:cs="Arial"/>
          <w:b/>
          <w:sz w:val="24"/>
          <w:szCs w:val="24"/>
        </w:rPr>
        <w:t xml:space="preserve">Evandro Agiz Heberle </w:t>
      </w:r>
    </w:p>
    <w:p w14:paraId="173FDA8E" w14:textId="77777777" w:rsidR="009F3279" w:rsidRDefault="009F3279" w:rsidP="009F3279">
      <w:pPr>
        <w:jc w:val="center"/>
        <w:rPr>
          <w:rFonts w:asciiTheme="minorHAnsi" w:hAnsiTheme="minorHAnsi" w:cs="Arial"/>
          <w:sz w:val="24"/>
          <w:szCs w:val="24"/>
        </w:rPr>
      </w:pPr>
      <w:r>
        <w:rPr>
          <w:rFonts w:asciiTheme="minorHAnsi" w:hAnsiTheme="minorHAnsi" w:cs="Arial"/>
          <w:sz w:val="24"/>
          <w:szCs w:val="24"/>
        </w:rPr>
        <w:t>Prefeito Municipal</w:t>
      </w:r>
    </w:p>
    <w:p w14:paraId="781B3BB2" w14:textId="77777777" w:rsidR="00F04653" w:rsidRDefault="00F04653" w:rsidP="009F3279">
      <w:pPr>
        <w:jc w:val="center"/>
        <w:rPr>
          <w:rFonts w:asciiTheme="minorHAnsi" w:hAnsiTheme="minorHAnsi" w:cs="Arial"/>
          <w:sz w:val="24"/>
          <w:szCs w:val="24"/>
        </w:rPr>
      </w:pPr>
    </w:p>
    <w:p w14:paraId="470D5C78" w14:textId="77777777" w:rsidR="00F04653" w:rsidRDefault="00F04653" w:rsidP="009F3279">
      <w:pPr>
        <w:jc w:val="center"/>
        <w:rPr>
          <w:rFonts w:asciiTheme="minorHAnsi" w:hAnsiTheme="minorHAnsi" w:cs="Arial"/>
          <w:sz w:val="24"/>
          <w:szCs w:val="24"/>
        </w:rPr>
      </w:pPr>
    </w:p>
    <w:p w14:paraId="549722A4" w14:textId="77777777" w:rsidR="00F04653" w:rsidRDefault="00F04653" w:rsidP="00F04653">
      <w:pPr>
        <w:rPr>
          <w:rFonts w:asciiTheme="minorHAnsi" w:hAnsiTheme="minorHAnsi" w:cs="Arial"/>
          <w:sz w:val="24"/>
          <w:szCs w:val="24"/>
        </w:rPr>
      </w:pPr>
    </w:p>
    <w:p w14:paraId="63060146" w14:textId="601C37A0" w:rsidR="00F04653" w:rsidRDefault="00F04653" w:rsidP="00F04653">
      <w:pPr>
        <w:rPr>
          <w:rFonts w:asciiTheme="minorHAnsi" w:hAnsiTheme="minorHAnsi" w:cs="Arial"/>
          <w:sz w:val="24"/>
          <w:szCs w:val="24"/>
        </w:rPr>
      </w:pPr>
      <w:r>
        <w:rPr>
          <w:rFonts w:asciiTheme="minorHAnsi" w:hAnsiTheme="minorHAnsi" w:cs="Arial"/>
          <w:sz w:val="24"/>
          <w:szCs w:val="24"/>
        </w:rPr>
        <w:t>REGISTRE-SE E PUBLIQUE-SE:</w:t>
      </w:r>
    </w:p>
    <w:p w14:paraId="45868A4B" w14:textId="77777777" w:rsidR="00F04653" w:rsidRDefault="00F04653" w:rsidP="00F04653">
      <w:pPr>
        <w:rPr>
          <w:rFonts w:asciiTheme="minorHAnsi" w:hAnsiTheme="minorHAnsi" w:cs="Arial"/>
          <w:sz w:val="24"/>
          <w:szCs w:val="24"/>
        </w:rPr>
      </w:pPr>
    </w:p>
    <w:p w14:paraId="0234B34A" w14:textId="2F29C1B8" w:rsidR="00F04653" w:rsidRPr="00F04653" w:rsidRDefault="00F04653" w:rsidP="00F04653">
      <w:pPr>
        <w:rPr>
          <w:rFonts w:asciiTheme="minorHAnsi" w:hAnsiTheme="minorHAnsi" w:cs="Arial"/>
          <w:b/>
          <w:bCs/>
          <w:sz w:val="24"/>
          <w:szCs w:val="24"/>
        </w:rPr>
      </w:pPr>
      <w:r w:rsidRPr="00F04653">
        <w:rPr>
          <w:rFonts w:asciiTheme="minorHAnsi" w:hAnsiTheme="minorHAnsi" w:cs="Arial"/>
          <w:b/>
          <w:bCs/>
          <w:sz w:val="24"/>
          <w:szCs w:val="24"/>
        </w:rPr>
        <w:t xml:space="preserve">Airton Leandro Heberle </w:t>
      </w:r>
    </w:p>
    <w:p w14:paraId="4ED401E8" w14:textId="19E76962" w:rsidR="00F04653" w:rsidRDefault="00F04653" w:rsidP="00F04653">
      <w:pPr>
        <w:rPr>
          <w:rFonts w:asciiTheme="minorHAnsi" w:hAnsiTheme="minorHAnsi" w:cs="Arial"/>
          <w:sz w:val="24"/>
          <w:szCs w:val="24"/>
        </w:rPr>
      </w:pPr>
      <w:r>
        <w:rPr>
          <w:rFonts w:asciiTheme="minorHAnsi" w:hAnsiTheme="minorHAnsi" w:cs="Arial"/>
          <w:sz w:val="24"/>
          <w:szCs w:val="24"/>
        </w:rPr>
        <w:t>Secretario de Infraestrutura e Administração</w:t>
      </w:r>
    </w:p>
    <w:p w14:paraId="6FE5DB55" w14:textId="77777777" w:rsidR="00F04653" w:rsidRDefault="00F04653" w:rsidP="00F04653">
      <w:pPr>
        <w:rPr>
          <w:rFonts w:asciiTheme="minorHAnsi" w:hAnsiTheme="minorHAnsi" w:cs="Arial"/>
          <w:sz w:val="24"/>
          <w:szCs w:val="24"/>
        </w:rPr>
      </w:pPr>
    </w:p>
    <w:p w14:paraId="63CFAA75" w14:textId="77777777" w:rsidR="00F04653" w:rsidRDefault="00F04653" w:rsidP="00F04653">
      <w:pPr>
        <w:rPr>
          <w:rFonts w:asciiTheme="minorHAnsi" w:hAnsiTheme="minorHAnsi" w:cs="Arial"/>
          <w:sz w:val="24"/>
          <w:szCs w:val="24"/>
        </w:rPr>
      </w:pPr>
    </w:p>
    <w:p w14:paraId="7C4C74FE" w14:textId="77777777" w:rsidR="00F04653" w:rsidRPr="009F3279" w:rsidRDefault="00F04653" w:rsidP="009F3279">
      <w:pPr>
        <w:jc w:val="center"/>
        <w:rPr>
          <w:rFonts w:asciiTheme="minorHAnsi" w:hAnsiTheme="minorHAnsi" w:cs="Arial"/>
          <w:sz w:val="24"/>
          <w:szCs w:val="24"/>
        </w:rPr>
      </w:pPr>
    </w:p>
    <w:sectPr w:rsidR="00F04653" w:rsidRPr="009F3279" w:rsidSect="00503032">
      <w:headerReference w:type="default" r:id="rId9"/>
      <w:footerReference w:type="default" r:id="rId10"/>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3A5A8" w14:textId="77777777" w:rsidR="00111D74" w:rsidRDefault="00111D74" w:rsidP="006B02EF">
      <w:r>
        <w:separator/>
      </w:r>
    </w:p>
  </w:endnote>
  <w:endnote w:type="continuationSeparator" w:id="0">
    <w:p w14:paraId="0943750B" w14:textId="77777777" w:rsidR="00111D74" w:rsidRDefault="00111D74"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38EC5" w14:textId="77777777" w:rsidR="009F3279" w:rsidRPr="006F7243" w:rsidRDefault="009F3279"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186201F6" wp14:editId="02F20C58">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4E133A59" w14:textId="77777777" w:rsidR="009F3279" w:rsidRPr="00A51C8D" w:rsidRDefault="009F3279"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3978CF">
                                    <w:rPr>
                                      <w:rFonts w:asciiTheme="minorHAnsi" w:hAnsiTheme="minorHAnsi"/>
                                      <w:b/>
                                      <w:bCs/>
                                      <w:noProof/>
                                      <w:sz w:val="14"/>
                                    </w:rPr>
                                    <w:t>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3978CF">
                                    <w:rPr>
                                      <w:rFonts w:asciiTheme="minorHAnsi" w:hAnsiTheme="minorHAnsi"/>
                                      <w:b/>
                                      <w:bCs/>
                                      <w:noProof/>
                                      <w:sz w:val="14"/>
                                    </w:rPr>
                                    <w:t>15</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4E133A59" w14:textId="77777777" w:rsidR="009F3279" w:rsidRPr="00A51C8D" w:rsidRDefault="009F3279"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3978CF">
                              <w:rPr>
                                <w:rFonts w:asciiTheme="minorHAnsi" w:hAnsiTheme="minorHAnsi"/>
                                <w:b/>
                                <w:bCs/>
                                <w:noProof/>
                                <w:sz w:val="14"/>
                              </w:rPr>
                              <w:t>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3978CF">
                              <w:rPr>
                                <w:rFonts w:asciiTheme="minorHAnsi" w:hAnsiTheme="minorHAnsi"/>
                                <w:b/>
                                <w:bCs/>
                                <w:noProof/>
                                <w:sz w:val="14"/>
                              </w:rPr>
                              <w:t>15</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14:anchorId="1AD03482" wp14:editId="407B1CF8">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Pr="006F7243">
      <w:rPr>
        <w:rFonts w:asciiTheme="minorHAnsi" w:hAnsiTheme="minorHAnsi"/>
        <w:sz w:val="18"/>
      </w:rPr>
      <w:t xml:space="preserve">Fone/Fax.: (51) 3651-1744 </w:t>
    </w:r>
    <w:r w:rsidRPr="006F7243">
      <w:rPr>
        <w:rFonts w:asciiTheme="minorHAnsi" w:hAnsiTheme="minorHAnsi"/>
        <w:sz w:val="18"/>
      </w:rPr>
      <w:tab/>
    </w:r>
  </w:p>
  <w:p w14:paraId="75C91B3E" w14:textId="77777777" w:rsidR="009F3279" w:rsidRDefault="009F3279" w:rsidP="00846889">
    <w:pPr>
      <w:pStyle w:val="Rodap"/>
      <w:tabs>
        <w:tab w:val="left" w:pos="7557"/>
      </w:tabs>
      <w:rPr>
        <w:rFonts w:asciiTheme="minorHAnsi" w:hAnsiTheme="minorHAnsi"/>
        <w:sz w:val="18"/>
      </w:rPr>
    </w:pPr>
    <w:r w:rsidRPr="006F7243">
      <w:rPr>
        <w:rFonts w:asciiTheme="minorHAnsi" w:hAnsiTheme="minorHAnsi"/>
        <w:sz w:val="18"/>
      </w:rPr>
      <w:tab/>
      <w:t xml:space="preserve">Home Page: </w:t>
    </w:r>
    <w:hyperlink r:id="rId1" w:history="1">
      <w:r w:rsidRPr="006F7243">
        <w:rPr>
          <w:rStyle w:val="Hyperlink"/>
          <w:rFonts w:asciiTheme="minorHAnsi" w:hAnsiTheme="minorHAnsi"/>
          <w:sz w:val="18"/>
        </w:rPr>
        <w:t>www.saojeronimo.rs.gov.br</w:t>
      </w:r>
    </w:hyperlink>
    <w:r w:rsidRPr="006F7243">
      <w:rPr>
        <w:rFonts w:asciiTheme="minorHAnsi" w:hAnsiTheme="minorHAnsi"/>
        <w:sz w:val="18"/>
      </w:rPr>
      <w:t xml:space="preserve"> </w:t>
    </w:r>
    <w:r w:rsidRPr="006F7243">
      <w:rPr>
        <w:rFonts w:asciiTheme="minorHAnsi" w:hAnsiTheme="minorHAnsi"/>
        <w:sz w:val="18"/>
      </w:rPr>
      <w:tab/>
    </w:r>
  </w:p>
  <w:p w14:paraId="3F271588" w14:textId="77777777" w:rsidR="009F3279" w:rsidRPr="00D15A4D" w:rsidRDefault="009F3279" w:rsidP="006E0F08">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14:paraId="5971CD8F" w14:textId="77777777" w:rsidR="009F3279" w:rsidRPr="00D15A4D" w:rsidRDefault="009F3279">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CE43C" w14:textId="77777777" w:rsidR="00111D74" w:rsidRDefault="00111D74" w:rsidP="006B02EF">
      <w:r>
        <w:separator/>
      </w:r>
    </w:p>
  </w:footnote>
  <w:footnote w:type="continuationSeparator" w:id="0">
    <w:p w14:paraId="67AB4D46" w14:textId="77777777" w:rsidR="00111D74" w:rsidRDefault="00111D74"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5B272" w14:textId="77777777" w:rsidR="009F3279" w:rsidRDefault="009F3279">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9F3279" w14:paraId="0E178A4F" w14:textId="77777777" w:rsidTr="00FF2EF7">
      <w:trPr>
        <w:trHeight w:val="530"/>
      </w:trPr>
      <w:tc>
        <w:tcPr>
          <w:tcW w:w="993" w:type="dxa"/>
        </w:tcPr>
        <w:p w14:paraId="04AB7FC8" w14:textId="77777777" w:rsidR="009F3279" w:rsidRDefault="009F3279" w:rsidP="00FF2EF7">
          <w:pPr>
            <w:pStyle w:val="Endereodoremetente"/>
            <w:jc w:val="left"/>
          </w:pPr>
          <w:r>
            <w:rPr>
              <w:noProof/>
              <w:lang w:eastAsia="pt-BR"/>
            </w:rPr>
            <w:drawing>
              <wp:inline distT="0" distB="0" distL="0" distR="0" wp14:anchorId="7EF75929" wp14:editId="722472AD">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14:paraId="4251D042" w14:textId="77777777" w:rsidR="009F3279" w:rsidRPr="002F09FA" w:rsidRDefault="009F3279" w:rsidP="00FF2EF7">
          <w:pPr>
            <w:pStyle w:val="Sumrio1"/>
            <w:rPr>
              <w:rFonts w:asciiTheme="minorHAnsi" w:hAnsiTheme="minorHAnsi"/>
              <w:b w:val="0"/>
              <w:sz w:val="24"/>
            </w:rPr>
          </w:pPr>
          <w:r w:rsidRPr="002F09FA">
            <w:rPr>
              <w:rFonts w:asciiTheme="minorHAnsi" w:hAnsiTheme="minorHAnsi"/>
              <w:b w:val="0"/>
              <w:sz w:val="24"/>
            </w:rPr>
            <w:t>Estado do Rio Grande do Sul</w:t>
          </w:r>
        </w:p>
        <w:p w14:paraId="57AF3B15" w14:textId="77777777" w:rsidR="009F3279" w:rsidRPr="002F09FA" w:rsidRDefault="009F3279" w:rsidP="00FF2EF7">
          <w:pPr>
            <w:pStyle w:val="Sumrio1"/>
            <w:rPr>
              <w:rFonts w:asciiTheme="minorHAnsi" w:hAnsiTheme="minorHAnsi"/>
            </w:rPr>
          </w:pPr>
          <w:r w:rsidRPr="002F09FA">
            <w:rPr>
              <w:rFonts w:asciiTheme="minorHAnsi" w:hAnsiTheme="minorHAnsi"/>
            </w:rPr>
            <w:t>MUNIC</w:t>
          </w:r>
          <w:r>
            <w:rPr>
              <w:rFonts w:asciiTheme="minorHAnsi" w:hAnsiTheme="minorHAnsi"/>
            </w:rPr>
            <w:t>ÍPIO</w:t>
          </w:r>
          <w:r w:rsidRPr="002F09FA">
            <w:rPr>
              <w:rFonts w:asciiTheme="minorHAnsi" w:hAnsiTheme="minorHAnsi"/>
            </w:rPr>
            <w:t xml:space="preserve"> DE SÃO JERÔNIMO</w:t>
          </w:r>
        </w:p>
        <w:p w14:paraId="787A7CED" w14:textId="77777777" w:rsidR="009F3279" w:rsidRPr="002F09FA" w:rsidRDefault="009F3279"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14:paraId="3821B611" w14:textId="77777777" w:rsidR="009F3279" w:rsidRDefault="009F3279">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7B504F8E" wp14:editId="5308EC67">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nsid w:val="07CC5B86"/>
    <w:multiLevelType w:val="hybridMultilevel"/>
    <w:tmpl w:val="F8823570"/>
    <w:lvl w:ilvl="0" w:tplc="0416000B">
      <w:start w:val="1"/>
      <w:numFmt w:val="bullet"/>
      <w:lvlText w:val=""/>
      <w:lvlJc w:val="left"/>
      <w:pPr>
        <w:tabs>
          <w:tab w:val="num" w:pos="502"/>
        </w:tabs>
        <w:ind w:left="502"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6">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7">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1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8">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num>
  <w:num w:numId="6">
    <w:abstractNumId w:val="6"/>
  </w:num>
  <w:num w:numId="7">
    <w:abstractNumId w:val="18"/>
  </w:num>
  <w:num w:numId="8">
    <w:abstractNumId w:val="16"/>
  </w:num>
  <w:num w:numId="9">
    <w:abstractNumId w:val="13"/>
  </w:num>
  <w:num w:numId="10">
    <w:abstractNumId w:val="12"/>
  </w:num>
  <w:num w:numId="11">
    <w:abstractNumId w:val="3"/>
  </w:num>
  <w:num w:numId="12">
    <w:abstractNumId w:val="8"/>
  </w:num>
  <w:num w:numId="13">
    <w:abstractNumId w:val="11"/>
  </w:num>
  <w:num w:numId="14">
    <w:abstractNumId w:val="19"/>
  </w:num>
  <w:num w:numId="15">
    <w:abstractNumId w:val="15"/>
  </w:num>
  <w:num w:numId="16">
    <w:abstractNumId w:val="5"/>
  </w:num>
  <w:num w:numId="17">
    <w:abstractNumId w:val="17"/>
  </w:num>
  <w:num w:numId="18">
    <w:abstractNumId w:val="10"/>
  </w:num>
  <w:num w:numId="19">
    <w:abstractNumId w:val="4"/>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8D7"/>
    <w:rsid w:val="00000270"/>
    <w:rsid w:val="00004BDA"/>
    <w:rsid w:val="000067D0"/>
    <w:rsid w:val="00006D58"/>
    <w:rsid w:val="00007B60"/>
    <w:rsid w:val="00011F9B"/>
    <w:rsid w:val="0001793B"/>
    <w:rsid w:val="0002039C"/>
    <w:rsid w:val="000278D7"/>
    <w:rsid w:val="000348DD"/>
    <w:rsid w:val="00040008"/>
    <w:rsid w:val="00042ABA"/>
    <w:rsid w:val="000470CB"/>
    <w:rsid w:val="00051F30"/>
    <w:rsid w:val="0006431B"/>
    <w:rsid w:val="00064594"/>
    <w:rsid w:val="00065B44"/>
    <w:rsid w:val="00066019"/>
    <w:rsid w:val="000669E1"/>
    <w:rsid w:val="00070C49"/>
    <w:rsid w:val="00071E35"/>
    <w:rsid w:val="000730F2"/>
    <w:rsid w:val="00077E87"/>
    <w:rsid w:val="00086898"/>
    <w:rsid w:val="000933B6"/>
    <w:rsid w:val="0009444C"/>
    <w:rsid w:val="00096649"/>
    <w:rsid w:val="000A1996"/>
    <w:rsid w:val="000A2154"/>
    <w:rsid w:val="000A21E6"/>
    <w:rsid w:val="000A3850"/>
    <w:rsid w:val="000A6EF5"/>
    <w:rsid w:val="000A796E"/>
    <w:rsid w:val="000B173D"/>
    <w:rsid w:val="000B461F"/>
    <w:rsid w:val="000B4752"/>
    <w:rsid w:val="000B47F3"/>
    <w:rsid w:val="000B4806"/>
    <w:rsid w:val="000C15BB"/>
    <w:rsid w:val="000C24E3"/>
    <w:rsid w:val="000C61A1"/>
    <w:rsid w:val="000C6A7C"/>
    <w:rsid w:val="000C7B17"/>
    <w:rsid w:val="000D0B0C"/>
    <w:rsid w:val="000D3BA8"/>
    <w:rsid w:val="000D68B3"/>
    <w:rsid w:val="000D7A8F"/>
    <w:rsid w:val="000E240D"/>
    <w:rsid w:val="000E31FA"/>
    <w:rsid w:val="000E3ADA"/>
    <w:rsid w:val="000F2470"/>
    <w:rsid w:val="000F4BA4"/>
    <w:rsid w:val="000F4C67"/>
    <w:rsid w:val="001011AE"/>
    <w:rsid w:val="0010780C"/>
    <w:rsid w:val="001104B4"/>
    <w:rsid w:val="0011117B"/>
    <w:rsid w:val="00111D74"/>
    <w:rsid w:val="00114A96"/>
    <w:rsid w:val="001171DF"/>
    <w:rsid w:val="0013007F"/>
    <w:rsid w:val="0013307C"/>
    <w:rsid w:val="0013436D"/>
    <w:rsid w:val="001356E7"/>
    <w:rsid w:val="0014043E"/>
    <w:rsid w:val="00144181"/>
    <w:rsid w:val="00144806"/>
    <w:rsid w:val="001455AA"/>
    <w:rsid w:val="00145A3A"/>
    <w:rsid w:val="001521D0"/>
    <w:rsid w:val="00152831"/>
    <w:rsid w:val="00154636"/>
    <w:rsid w:val="00162FAB"/>
    <w:rsid w:val="001631F4"/>
    <w:rsid w:val="00165736"/>
    <w:rsid w:val="001713C1"/>
    <w:rsid w:val="0017406A"/>
    <w:rsid w:val="00177167"/>
    <w:rsid w:val="001802C0"/>
    <w:rsid w:val="0018177F"/>
    <w:rsid w:val="001840F4"/>
    <w:rsid w:val="00184C5A"/>
    <w:rsid w:val="001949A6"/>
    <w:rsid w:val="00196A9B"/>
    <w:rsid w:val="00197066"/>
    <w:rsid w:val="001A40F6"/>
    <w:rsid w:val="001B0053"/>
    <w:rsid w:val="001B3DBA"/>
    <w:rsid w:val="001B7886"/>
    <w:rsid w:val="001C1D3A"/>
    <w:rsid w:val="001C1E8B"/>
    <w:rsid w:val="001C2DE2"/>
    <w:rsid w:val="001C374C"/>
    <w:rsid w:val="001C4B6F"/>
    <w:rsid w:val="001C637F"/>
    <w:rsid w:val="001C7DE5"/>
    <w:rsid w:val="001D387C"/>
    <w:rsid w:val="001D593E"/>
    <w:rsid w:val="001D6D56"/>
    <w:rsid w:val="001E40BC"/>
    <w:rsid w:val="001F32A3"/>
    <w:rsid w:val="001F45F7"/>
    <w:rsid w:val="001F5506"/>
    <w:rsid w:val="001F5AF2"/>
    <w:rsid w:val="001F72FE"/>
    <w:rsid w:val="0020249F"/>
    <w:rsid w:val="00203101"/>
    <w:rsid w:val="002049AA"/>
    <w:rsid w:val="0020692F"/>
    <w:rsid w:val="00213C80"/>
    <w:rsid w:val="00214F3D"/>
    <w:rsid w:val="00215C17"/>
    <w:rsid w:val="002162A2"/>
    <w:rsid w:val="00216663"/>
    <w:rsid w:val="00220193"/>
    <w:rsid w:val="00220F2E"/>
    <w:rsid w:val="00221DBF"/>
    <w:rsid w:val="002227D1"/>
    <w:rsid w:val="002229AC"/>
    <w:rsid w:val="002248A6"/>
    <w:rsid w:val="00224A90"/>
    <w:rsid w:val="002269A9"/>
    <w:rsid w:val="00226CD8"/>
    <w:rsid w:val="002305C4"/>
    <w:rsid w:val="002314F5"/>
    <w:rsid w:val="002356AB"/>
    <w:rsid w:val="0024081A"/>
    <w:rsid w:val="00242D56"/>
    <w:rsid w:val="00244566"/>
    <w:rsid w:val="00246A82"/>
    <w:rsid w:val="00252D47"/>
    <w:rsid w:val="002640F0"/>
    <w:rsid w:val="00267DCC"/>
    <w:rsid w:val="002721C7"/>
    <w:rsid w:val="002734C5"/>
    <w:rsid w:val="002772A2"/>
    <w:rsid w:val="00280BB5"/>
    <w:rsid w:val="00282261"/>
    <w:rsid w:val="00282575"/>
    <w:rsid w:val="002870A5"/>
    <w:rsid w:val="002923E4"/>
    <w:rsid w:val="0029417F"/>
    <w:rsid w:val="00296DCD"/>
    <w:rsid w:val="002A0B34"/>
    <w:rsid w:val="002A21CC"/>
    <w:rsid w:val="002A303E"/>
    <w:rsid w:val="002A5E06"/>
    <w:rsid w:val="002A6B9A"/>
    <w:rsid w:val="002B3488"/>
    <w:rsid w:val="002B43A1"/>
    <w:rsid w:val="002B4D63"/>
    <w:rsid w:val="002B5130"/>
    <w:rsid w:val="002B5937"/>
    <w:rsid w:val="002B7283"/>
    <w:rsid w:val="002C109E"/>
    <w:rsid w:val="002C35D4"/>
    <w:rsid w:val="002C6B2F"/>
    <w:rsid w:val="002C75BC"/>
    <w:rsid w:val="002D3932"/>
    <w:rsid w:val="002D4B36"/>
    <w:rsid w:val="002D604A"/>
    <w:rsid w:val="002D6293"/>
    <w:rsid w:val="002E272D"/>
    <w:rsid w:val="002E3D9C"/>
    <w:rsid w:val="002E4EBF"/>
    <w:rsid w:val="002E592B"/>
    <w:rsid w:val="002E6103"/>
    <w:rsid w:val="002F09FA"/>
    <w:rsid w:val="002F1C60"/>
    <w:rsid w:val="002F1D7A"/>
    <w:rsid w:val="002F549E"/>
    <w:rsid w:val="002F7EE7"/>
    <w:rsid w:val="003009E3"/>
    <w:rsid w:val="003013FB"/>
    <w:rsid w:val="00305AF2"/>
    <w:rsid w:val="00307602"/>
    <w:rsid w:val="00312D26"/>
    <w:rsid w:val="00314AC6"/>
    <w:rsid w:val="00314DFB"/>
    <w:rsid w:val="00317259"/>
    <w:rsid w:val="00317C5D"/>
    <w:rsid w:val="00326AB6"/>
    <w:rsid w:val="0033128C"/>
    <w:rsid w:val="00336EEB"/>
    <w:rsid w:val="00350199"/>
    <w:rsid w:val="00350BBD"/>
    <w:rsid w:val="00350C39"/>
    <w:rsid w:val="00354546"/>
    <w:rsid w:val="00354753"/>
    <w:rsid w:val="00354E87"/>
    <w:rsid w:val="0035573C"/>
    <w:rsid w:val="003559F3"/>
    <w:rsid w:val="00355FD3"/>
    <w:rsid w:val="00356112"/>
    <w:rsid w:val="00360FA1"/>
    <w:rsid w:val="00365B5B"/>
    <w:rsid w:val="00367983"/>
    <w:rsid w:val="00374E70"/>
    <w:rsid w:val="00375A15"/>
    <w:rsid w:val="00384763"/>
    <w:rsid w:val="00387FCD"/>
    <w:rsid w:val="00392D0C"/>
    <w:rsid w:val="003954F1"/>
    <w:rsid w:val="00395737"/>
    <w:rsid w:val="003961BB"/>
    <w:rsid w:val="003978CF"/>
    <w:rsid w:val="00397D52"/>
    <w:rsid w:val="003A1B58"/>
    <w:rsid w:val="003A28B0"/>
    <w:rsid w:val="003A772D"/>
    <w:rsid w:val="003B38B2"/>
    <w:rsid w:val="003B79B5"/>
    <w:rsid w:val="003C02DE"/>
    <w:rsid w:val="003C1BF6"/>
    <w:rsid w:val="003C6A8C"/>
    <w:rsid w:val="003C6D77"/>
    <w:rsid w:val="003C757E"/>
    <w:rsid w:val="003D0015"/>
    <w:rsid w:val="003D1169"/>
    <w:rsid w:val="003D2916"/>
    <w:rsid w:val="003D31A1"/>
    <w:rsid w:val="003D350A"/>
    <w:rsid w:val="003E14D2"/>
    <w:rsid w:val="003E3D12"/>
    <w:rsid w:val="003F6E84"/>
    <w:rsid w:val="003F7593"/>
    <w:rsid w:val="003F7EE9"/>
    <w:rsid w:val="00407C1E"/>
    <w:rsid w:val="00407E78"/>
    <w:rsid w:val="004172C7"/>
    <w:rsid w:val="00420916"/>
    <w:rsid w:val="00422232"/>
    <w:rsid w:val="004239A9"/>
    <w:rsid w:val="00426516"/>
    <w:rsid w:val="00430AB5"/>
    <w:rsid w:val="0043109D"/>
    <w:rsid w:val="00431E69"/>
    <w:rsid w:val="00435BAF"/>
    <w:rsid w:val="00437414"/>
    <w:rsid w:val="00437544"/>
    <w:rsid w:val="0044304D"/>
    <w:rsid w:val="004430BD"/>
    <w:rsid w:val="004457C1"/>
    <w:rsid w:val="004547D5"/>
    <w:rsid w:val="00457ED8"/>
    <w:rsid w:val="004620C3"/>
    <w:rsid w:val="00462151"/>
    <w:rsid w:val="00464519"/>
    <w:rsid w:val="00464AD6"/>
    <w:rsid w:val="004673E4"/>
    <w:rsid w:val="00470D8F"/>
    <w:rsid w:val="004735BF"/>
    <w:rsid w:val="00474163"/>
    <w:rsid w:val="004816E1"/>
    <w:rsid w:val="004823D7"/>
    <w:rsid w:val="00482F6B"/>
    <w:rsid w:val="00485386"/>
    <w:rsid w:val="004877DA"/>
    <w:rsid w:val="00492078"/>
    <w:rsid w:val="004950EE"/>
    <w:rsid w:val="004A054B"/>
    <w:rsid w:val="004A4361"/>
    <w:rsid w:val="004A7F56"/>
    <w:rsid w:val="004B6CB9"/>
    <w:rsid w:val="004B7DF0"/>
    <w:rsid w:val="004C052D"/>
    <w:rsid w:val="004C0E57"/>
    <w:rsid w:val="004C1366"/>
    <w:rsid w:val="004C3769"/>
    <w:rsid w:val="004C5202"/>
    <w:rsid w:val="004C7658"/>
    <w:rsid w:val="004D31DF"/>
    <w:rsid w:val="004D3E7C"/>
    <w:rsid w:val="004F2601"/>
    <w:rsid w:val="004F5000"/>
    <w:rsid w:val="004F5015"/>
    <w:rsid w:val="004F7825"/>
    <w:rsid w:val="0050068A"/>
    <w:rsid w:val="00500790"/>
    <w:rsid w:val="00503032"/>
    <w:rsid w:val="00503CB9"/>
    <w:rsid w:val="005056BC"/>
    <w:rsid w:val="00506EA0"/>
    <w:rsid w:val="00514AEF"/>
    <w:rsid w:val="00521492"/>
    <w:rsid w:val="00521D84"/>
    <w:rsid w:val="00521E2D"/>
    <w:rsid w:val="0052269C"/>
    <w:rsid w:val="00522B17"/>
    <w:rsid w:val="00530ADE"/>
    <w:rsid w:val="00531D99"/>
    <w:rsid w:val="005327FE"/>
    <w:rsid w:val="0053428D"/>
    <w:rsid w:val="00534789"/>
    <w:rsid w:val="00540CE0"/>
    <w:rsid w:val="0055101C"/>
    <w:rsid w:val="00551AD2"/>
    <w:rsid w:val="00557681"/>
    <w:rsid w:val="0056301F"/>
    <w:rsid w:val="00564BB7"/>
    <w:rsid w:val="005660DC"/>
    <w:rsid w:val="0057074A"/>
    <w:rsid w:val="005724D1"/>
    <w:rsid w:val="0057342F"/>
    <w:rsid w:val="00580366"/>
    <w:rsid w:val="00581DE0"/>
    <w:rsid w:val="0058372C"/>
    <w:rsid w:val="00587AAD"/>
    <w:rsid w:val="00591CB2"/>
    <w:rsid w:val="005967AF"/>
    <w:rsid w:val="00597900"/>
    <w:rsid w:val="00597A16"/>
    <w:rsid w:val="005A3A37"/>
    <w:rsid w:val="005A3BFB"/>
    <w:rsid w:val="005B1C22"/>
    <w:rsid w:val="005B4D43"/>
    <w:rsid w:val="005B6E0B"/>
    <w:rsid w:val="005C40FF"/>
    <w:rsid w:val="005C7B30"/>
    <w:rsid w:val="005C7FF7"/>
    <w:rsid w:val="005D06E6"/>
    <w:rsid w:val="005D60A7"/>
    <w:rsid w:val="005D7DEB"/>
    <w:rsid w:val="005E241B"/>
    <w:rsid w:val="005E3347"/>
    <w:rsid w:val="005E51BB"/>
    <w:rsid w:val="005F376A"/>
    <w:rsid w:val="005F41BF"/>
    <w:rsid w:val="005F4BD2"/>
    <w:rsid w:val="005F4D3F"/>
    <w:rsid w:val="005F63BF"/>
    <w:rsid w:val="005F656D"/>
    <w:rsid w:val="005F787D"/>
    <w:rsid w:val="006101E6"/>
    <w:rsid w:val="0061184C"/>
    <w:rsid w:val="006135B6"/>
    <w:rsid w:val="00615024"/>
    <w:rsid w:val="00617A2D"/>
    <w:rsid w:val="0062119A"/>
    <w:rsid w:val="0062637E"/>
    <w:rsid w:val="0062729B"/>
    <w:rsid w:val="00630518"/>
    <w:rsid w:val="00633B93"/>
    <w:rsid w:val="006345B8"/>
    <w:rsid w:val="00640FF2"/>
    <w:rsid w:val="00642584"/>
    <w:rsid w:val="006445D8"/>
    <w:rsid w:val="006530E5"/>
    <w:rsid w:val="006562D5"/>
    <w:rsid w:val="006606AF"/>
    <w:rsid w:val="00662886"/>
    <w:rsid w:val="00664A11"/>
    <w:rsid w:val="00665763"/>
    <w:rsid w:val="0066595D"/>
    <w:rsid w:val="00665A40"/>
    <w:rsid w:val="00665AC3"/>
    <w:rsid w:val="00667186"/>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96A81"/>
    <w:rsid w:val="006A06CF"/>
    <w:rsid w:val="006A6A20"/>
    <w:rsid w:val="006B02EF"/>
    <w:rsid w:val="006C0A6A"/>
    <w:rsid w:val="006C3A80"/>
    <w:rsid w:val="006D0680"/>
    <w:rsid w:val="006E00FC"/>
    <w:rsid w:val="006E0175"/>
    <w:rsid w:val="006E0E8B"/>
    <w:rsid w:val="006E0F08"/>
    <w:rsid w:val="006E64BB"/>
    <w:rsid w:val="006F026F"/>
    <w:rsid w:val="006F1740"/>
    <w:rsid w:val="006F58D9"/>
    <w:rsid w:val="006F5BF2"/>
    <w:rsid w:val="006F7243"/>
    <w:rsid w:val="006F79CC"/>
    <w:rsid w:val="0070309C"/>
    <w:rsid w:val="007037D6"/>
    <w:rsid w:val="00707450"/>
    <w:rsid w:val="007213E6"/>
    <w:rsid w:val="00727362"/>
    <w:rsid w:val="00737A7E"/>
    <w:rsid w:val="007466BB"/>
    <w:rsid w:val="0075384A"/>
    <w:rsid w:val="00757248"/>
    <w:rsid w:val="007602C8"/>
    <w:rsid w:val="00761CFC"/>
    <w:rsid w:val="00762CC6"/>
    <w:rsid w:val="00764A0D"/>
    <w:rsid w:val="00766F5E"/>
    <w:rsid w:val="00771ED9"/>
    <w:rsid w:val="007724BC"/>
    <w:rsid w:val="007743A3"/>
    <w:rsid w:val="0077464B"/>
    <w:rsid w:val="00775727"/>
    <w:rsid w:val="00775A35"/>
    <w:rsid w:val="0078169A"/>
    <w:rsid w:val="00790236"/>
    <w:rsid w:val="00790591"/>
    <w:rsid w:val="00794AAB"/>
    <w:rsid w:val="007969E1"/>
    <w:rsid w:val="007A0304"/>
    <w:rsid w:val="007A033C"/>
    <w:rsid w:val="007A153C"/>
    <w:rsid w:val="007A1984"/>
    <w:rsid w:val="007A206C"/>
    <w:rsid w:val="007A20CC"/>
    <w:rsid w:val="007A23EF"/>
    <w:rsid w:val="007A5F71"/>
    <w:rsid w:val="007A658D"/>
    <w:rsid w:val="007B0685"/>
    <w:rsid w:val="007B15F2"/>
    <w:rsid w:val="007B2D77"/>
    <w:rsid w:val="007B3F57"/>
    <w:rsid w:val="007C0BAB"/>
    <w:rsid w:val="007C0BC3"/>
    <w:rsid w:val="007C1905"/>
    <w:rsid w:val="007C344D"/>
    <w:rsid w:val="007D1796"/>
    <w:rsid w:val="007D3FB4"/>
    <w:rsid w:val="007E0D43"/>
    <w:rsid w:val="007E0FBD"/>
    <w:rsid w:val="007E426E"/>
    <w:rsid w:val="007F2F9C"/>
    <w:rsid w:val="007F306C"/>
    <w:rsid w:val="007F78F7"/>
    <w:rsid w:val="008003E6"/>
    <w:rsid w:val="00801118"/>
    <w:rsid w:val="008019A2"/>
    <w:rsid w:val="0080203A"/>
    <w:rsid w:val="00803294"/>
    <w:rsid w:val="0080371D"/>
    <w:rsid w:val="00803D76"/>
    <w:rsid w:val="00804F9E"/>
    <w:rsid w:val="00817BCB"/>
    <w:rsid w:val="00822385"/>
    <w:rsid w:val="008245F0"/>
    <w:rsid w:val="0082561E"/>
    <w:rsid w:val="00827BEE"/>
    <w:rsid w:val="00834D0D"/>
    <w:rsid w:val="00834E7C"/>
    <w:rsid w:val="00835192"/>
    <w:rsid w:val="00835AD3"/>
    <w:rsid w:val="008376B2"/>
    <w:rsid w:val="00846889"/>
    <w:rsid w:val="0085095C"/>
    <w:rsid w:val="00850CB0"/>
    <w:rsid w:val="008546B3"/>
    <w:rsid w:val="00854820"/>
    <w:rsid w:val="00862EF1"/>
    <w:rsid w:val="008758F0"/>
    <w:rsid w:val="00876142"/>
    <w:rsid w:val="00877933"/>
    <w:rsid w:val="00877D07"/>
    <w:rsid w:val="00886362"/>
    <w:rsid w:val="008868E5"/>
    <w:rsid w:val="00892D25"/>
    <w:rsid w:val="00894775"/>
    <w:rsid w:val="00896990"/>
    <w:rsid w:val="008A6A64"/>
    <w:rsid w:val="008A6A7D"/>
    <w:rsid w:val="008A7027"/>
    <w:rsid w:val="008B01D3"/>
    <w:rsid w:val="008B3F03"/>
    <w:rsid w:val="008C0901"/>
    <w:rsid w:val="008C590F"/>
    <w:rsid w:val="008C77EC"/>
    <w:rsid w:val="008D1371"/>
    <w:rsid w:val="008D1D0D"/>
    <w:rsid w:val="008D2A2B"/>
    <w:rsid w:val="008E7AEF"/>
    <w:rsid w:val="008F0378"/>
    <w:rsid w:val="008F416C"/>
    <w:rsid w:val="008F7100"/>
    <w:rsid w:val="00904AFF"/>
    <w:rsid w:val="00905E96"/>
    <w:rsid w:val="0092638B"/>
    <w:rsid w:val="00927656"/>
    <w:rsid w:val="009276CE"/>
    <w:rsid w:val="009302A2"/>
    <w:rsid w:val="00931733"/>
    <w:rsid w:val="00932E95"/>
    <w:rsid w:val="00933398"/>
    <w:rsid w:val="0094232C"/>
    <w:rsid w:val="009423D2"/>
    <w:rsid w:val="00945726"/>
    <w:rsid w:val="009468D9"/>
    <w:rsid w:val="0095060D"/>
    <w:rsid w:val="00954C89"/>
    <w:rsid w:val="00957971"/>
    <w:rsid w:val="009622D1"/>
    <w:rsid w:val="009671E3"/>
    <w:rsid w:val="00967848"/>
    <w:rsid w:val="00973000"/>
    <w:rsid w:val="00973725"/>
    <w:rsid w:val="00984AC9"/>
    <w:rsid w:val="009938DD"/>
    <w:rsid w:val="00994D97"/>
    <w:rsid w:val="009959E7"/>
    <w:rsid w:val="009959FC"/>
    <w:rsid w:val="009A42CC"/>
    <w:rsid w:val="009A4411"/>
    <w:rsid w:val="009A46DE"/>
    <w:rsid w:val="009A5685"/>
    <w:rsid w:val="009A60E9"/>
    <w:rsid w:val="009A7417"/>
    <w:rsid w:val="009A7ABE"/>
    <w:rsid w:val="009A7E32"/>
    <w:rsid w:val="009B1115"/>
    <w:rsid w:val="009B1D0F"/>
    <w:rsid w:val="009B2409"/>
    <w:rsid w:val="009B3211"/>
    <w:rsid w:val="009B38C1"/>
    <w:rsid w:val="009C10AC"/>
    <w:rsid w:val="009C33DE"/>
    <w:rsid w:val="009C5C4E"/>
    <w:rsid w:val="009C767C"/>
    <w:rsid w:val="009C7FD7"/>
    <w:rsid w:val="009D002B"/>
    <w:rsid w:val="009D022E"/>
    <w:rsid w:val="009D1D81"/>
    <w:rsid w:val="009D2050"/>
    <w:rsid w:val="009D373F"/>
    <w:rsid w:val="009D51B5"/>
    <w:rsid w:val="009D72BF"/>
    <w:rsid w:val="009E288B"/>
    <w:rsid w:val="009E4217"/>
    <w:rsid w:val="009E5867"/>
    <w:rsid w:val="009F3279"/>
    <w:rsid w:val="009F58D1"/>
    <w:rsid w:val="009F6900"/>
    <w:rsid w:val="00A0539E"/>
    <w:rsid w:val="00A0719E"/>
    <w:rsid w:val="00A10595"/>
    <w:rsid w:val="00A13F4A"/>
    <w:rsid w:val="00A1607E"/>
    <w:rsid w:val="00A16C65"/>
    <w:rsid w:val="00A200D0"/>
    <w:rsid w:val="00A21820"/>
    <w:rsid w:val="00A2666B"/>
    <w:rsid w:val="00A272F2"/>
    <w:rsid w:val="00A279B6"/>
    <w:rsid w:val="00A321F6"/>
    <w:rsid w:val="00A36FC5"/>
    <w:rsid w:val="00A40D03"/>
    <w:rsid w:val="00A4352E"/>
    <w:rsid w:val="00A43CF0"/>
    <w:rsid w:val="00A43ED3"/>
    <w:rsid w:val="00A50092"/>
    <w:rsid w:val="00A50136"/>
    <w:rsid w:val="00A51E89"/>
    <w:rsid w:val="00A51F2D"/>
    <w:rsid w:val="00A523D6"/>
    <w:rsid w:val="00A5571C"/>
    <w:rsid w:val="00A604B9"/>
    <w:rsid w:val="00A608C8"/>
    <w:rsid w:val="00A609CB"/>
    <w:rsid w:val="00A618B4"/>
    <w:rsid w:val="00A665C8"/>
    <w:rsid w:val="00A84CBD"/>
    <w:rsid w:val="00A90038"/>
    <w:rsid w:val="00A92CB3"/>
    <w:rsid w:val="00AB2100"/>
    <w:rsid w:val="00AB3ED5"/>
    <w:rsid w:val="00AB416B"/>
    <w:rsid w:val="00AB5AA8"/>
    <w:rsid w:val="00AB68B0"/>
    <w:rsid w:val="00AB6F92"/>
    <w:rsid w:val="00AC22C0"/>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2A37"/>
    <w:rsid w:val="00AE6B40"/>
    <w:rsid w:val="00AE757A"/>
    <w:rsid w:val="00AE791F"/>
    <w:rsid w:val="00B0246C"/>
    <w:rsid w:val="00B04AA5"/>
    <w:rsid w:val="00B05CC4"/>
    <w:rsid w:val="00B13751"/>
    <w:rsid w:val="00B15C14"/>
    <w:rsid w:val="00B216A2"/>
    <w:rsid w:val="00B26282"/>
    <w:rsid w:val="00B31D89"/>
    <w:rsid w:val="00B35B0A"/>
    <w:rsid w:val="00B35EDC"/>
    <w:rsid w:val="00B362B4"/>
    <w:rsid w:val="00B371A5"/>
    <w:rsid w:val="00B3780F"/>
    <w:rsid w:val="00B37F34"/>
    <w:rsid w:val="00B416A2"/>
    <w:rsid w:val="00B4678E"/>
    <w:rsid w:val="00B46CD4"/>
    <w:rsid w:val="00B5027E"/>
    <w:rsid w:val="00B50DC8"/>
    <w:rsid w:val="00B541B1"/>
    <w:rsid w:val="00B556DE"/>
    <w:rsid w:val="00B56364"/>
    <w:rsid w:val="00B5753B"/>
    <w:rsid w:val="00B5778A"/>
    <w:rsid w:val="00B6216E"/>
    <w:rsid w:val="00B63757"/>
    <w:rsid w:val="00B6511A"/>
    <w:rsid w:val="00B66C91"/>
    <w:rsid w:val="00B6792E"/>
    <w:rsid w:val="00B67AE6"/>
    <w:rsid w:val="00B750A5"/>
    <w:rsid w:val="00B80A21"/>
    <w:rsid w:val="00B849E2"/>
    <w:rsid w:val="00B85EB2"/>
    <w:rsid w:val="00B87872"/>
    <w:rsid w:val="00B93AE5"/>
    <w:rsid w:val="00B93EA9"/>
    <w:rsid w:val="00B970AC"/>
    <w:rsid w:val="00BA067B"/>
    <w:rsid w:val="00BA142A"/>
    <w:rsid w:val="00BA67D7"/>
    <w:rsid w:val="00BB4BD3"/>
    <w:rsid w:val="00BB74D2"/>
    <w:rsid w:val="00BC7ECF"/>
    <w:rsid w:val="00BD2B71"/>
    <w:rsid w:val="00BE0035"/>
    <w:rsid w:val="00BE0558"/>
    <w:rsid w:val="00BE4045"/>
    <w:rsid w:val="00BE4CF5"/>
    <w:rsid w:val="00BE555C"/>
    <w:rsid w:val="00BE7F18"/>
    <w:rsid w:val="00BF32A4"/>
    <w:rsid w:val="00BF5AC9"/>
    <w:rsid w:val="00C05090"/>
    <w:rsid w:val="00C05F9F"/>
    <w:rsid w:val="00C1116A"/>
    <w:rsid w:val="00C13760"/>
    <w:rsid w:val="00C142A5"/>
    <w:rsid w:val="00C21455"/>
    <w:rsid w:val="00C23096"/>
    <w:rsid w:val="00C243D3"/>
    <w:rsid w:val="00C24698"/>
    <w:rsid w:val="00C2481F"/>
    <w:rsid w:val="00C24AB7"/>
    <w:rsid w:val="00C263CD"/>
    <w:rsid w:val="00C2729F"/>
    <w:rsid w:val="00C34A88"/>
    <w:rsid w:val="00C35AC6"/>
    <w:rsid w:val="00C412A6"/>
    <w:rsid w:val="00C45A52"/>
    <w:rsid w:val="00C53B21"/>
    <w:rsid w:val="00C54B92"/>
    <w:rsid w:val="00C61842"/>
    <w:rsid w:val="00C63E0A"/>
    <w:rsid w:val="00C6615A"/>
    <w:rsid w:val="00C6628D"/>
    <w:rsid w:val="00C6733D"/>
    <w:rsid w:val="00C705CD"/>
    <w:rsid w:val="00C7138A"/>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B0349"/>
    <w:rsid w:val="00CB3576"/>
    <w:rsid w:val="00CC0519"/>
    <w:rsid w:val="00CC1A91"/>
    <w:rsid w:val="00CC20FA"/>
    <w:rsid w:val="00CC257B"/>
    <w:rsid w:val="00CC5F5B"/>
    <w:rsid w:val="00CC6380"/>
    <w:rsid w:val="00CC6B5E"/>
    <w:rsid w:val="00CD284B"/>
    <w:rsid w:val="00CD48DB"/>
    <w:rsid w:val="00CD61AF"/>
    <w:rsid w:val="00CE0C40"/>
    <w:rsid w:val="00CE12F9"/>
    <w:rsid w:val="00CE245D"/>
    <w:rsid w:val="00CE3767"/>
    <w:rsid w:val="00CE4E6C"/>
    <w:rsid w:val="00CF2588"/>
    <w:rsid w:val="00CF59ED"/>
    <w:rsid w:val="00CF5F11"/>
    <w:rsid w:val="00CF612E"/>
    <w:rsid w:val="00D00ED8"/>
    <w:rsid w:val="00D01FAD"/>
    <w:rsid w:val="00D04DE8"/>
    <w:rsid w:val="00D050F5"/>
    <w:rsid w:val="00D10B1B"/>
    <w:rsid w:val="00D12A79"/>
    <w:rsid w:val="00D15A4D"/>
    <w:rsid w:val="00D21CCD"/>
    <w:rsid w:val="00D252E2"/>
    <w:rsid w:val="00D27E29"/>
    <w:rsid w:val="00D36540"/>
    <w:rsid w:val="00D40307"/>
    <w:rsid w:val="00D41075"/>
    <w:rsid w:val="00D4311B"/>
    <w:rsid w:val="00D43909"/>
    <w:rsid w:val="00D44819"/>
    <w:rsid w:val="00D4575D"/>
    <w:rsid w:val="00D500E6"/>
    <w:rsid w:val="00D52C56"/>
    <w:rsid w:val="00D54A7E"/>
    <w:rsid w:val="00D550C5"/>
    <w:rsid w:val="00D62F3B"/>
    <w:rsid w:val="00D63589"/>
    <w:rsid w:val="00D669CE"/>
    <w:rsid w:val="00D7011F"/>
    <w:rsid w:val="00D71FD8"/>
    <w:rsid w:val="00D752A3"/>
    <w:rsid w:val="00D80E8B"/>
    <w:rsid w:val="00D83FFA"/>
    <w:rsid w:val="00D923EC"/>
    <w:rsid w:val="00D96193"/>
    <w:rsid w:val="00D9733A"/>
    <w:rsid w:val="00DA00BB"/>
    <w:rsid w:val="00DA1361"/>
    <w:rsid w:val="00DA2524"/>
    <w:rsid w:val="00DA77B3"/>
    <w:rsid w:val="00DA7B3E"/>
    <w:rsid w:val="00DB15B6"/>
    <w:rsid w:val="00DB4892"/>
    <w:rsid w:val="00DB568B"/>
    <w:rsid w:val="00DC10FB"/>
    <w:rsid w:val="00DC2C06"/>
    <w:rsid w:val="00DC445E"/>
    <w:rsid w:val="00DC6510"/>
    <w:rsid w:val="00DC6F50"/>
    <w:rsid w:val="00DD0D20"/>
    <w:rsid w:val="00DD2F00"/>
    <w:rsid w:val="00DD39D9"/>
    <w:rsid w:val="00DD5716"/>
    <w:rsid w:val="00DD57EC"/>
    <w:rsid w:val="00DD5B93"/>
    <w:rsid w:val="00DD780B"/>
    <w:rsid w:val="00DD7AF5"/>
    <w:rsid w:val="00DE00EF"/>
    <w:rsid w:val="00DE0D41"/>
    <w:rsid w:val="00DE756D"/>
    <w:rsid w:val="00DF2626"/>
    <w:rsid w:val="00DF34D6"/>
    <w:rsid w:val="00DF4E48"/>
    <w:rsid w:val="00DF6DD4"/>
    <w:rsid w:val="00E109B6"/>
    <w:rsid w:val="00E11A85"/>
    <w:rsid w:val="00E1274E"/>
    <w:rsid w:val="00E213B9"/>
    <w:rsid w:val="00E22105"/>
    <w:rsid w:val="00E3144A"/>
    <w:rsid w:val="00E320B7"/>
    <w:rsid w:val="00E373E9"/>
    <w:rsid w:val="00E473DD"/>
    <w:rsid w:val="00E51D16"/>
    <w:rsid w:val="00E5465E"/>
    <w:rsid w:val="00E54691"/>
    <w:rsid w:val="00E5737C"/>
    <w:rsid w:val="00E57D85"/>
    <w:rsid w:val="00E64B1A"/>
    <w:rsid w:val="00E653B3"/>
    <w:rsid w:val="00E71BBD"/>
    <w:rsid w:val="00E72890"/>
    <w:rsid w:val="00E74168"/>
    <w:rsid w:val="00E7429D"/>
    <w:rsid w:val="00E8231A"/>
    <w:rsid w:val="00E85A20"/>
    <w:rsid w:val="00E86740"/>
    <w:rsid w:val="00E946ED"/>
    <w:rsid w:val="00EA00AD"/>
    <w:rsid w:val="00EA3987"/>
    <w:rsid w:val="00EA490E"/>
    <w:rsid w:val="00EA6682"/>
    <w:rsid w:val="00EB019C"/>
    <w:rsid w:val="00EC114A"/>
    <w:rsid w:val="00EC387B"/>
    <w:rsid w:val="00EC4FE3"/>
    <w:rsid w:val="00EE0ECD"/>
    <w:rsid w:val="00EE1A40"/>
    <w:rsid w:val="00EF1B2C"/>
    <w:rsid w:val="00EF4B44"/>
    <w:rsid w:val="00EF6A8B"/>
    <w:rsid w:val="00F007CD"/>
    <w:rsid w:val="00F04653"/>
    <w:rsid w:val="00F04AE2"/>
    <w:rsid w:val="00F14C8B"/>
    <w:rsid w:val="00F15296"/>
    <w:rsid w:val="00F159CD"/>
    <w:rsid w:val="00F20180"/>
    <w:rsid w:val="00F21892"/>
    <w:rsid w:val="00F21C8E"/>
    <w:rsid w:val="00F222F2"/>
    <w:rsid w:val="00F24E84"/>
    <w:rsid w:val="00F275A1"/>
    <w:rsid w:val="00F306F9"/>
    <w:rsid w:val="00F31853"/>
    <w:rsid w:val="00F33E89"/>
    <w:rsid w:val="00F350C6"/>
    <w:rsid w:val="00F42944"/>
    <w:rsid w:val="00F4420D"/>
    <w:rsid w:val="00F502C7"/>
    <w:rsid w:val="00F513F4"/>
    <w:rsid w:val="00F52D74"/>
    <w:rsid w:val="00F56D7B"/>
    <w:rsid w:val="00F67A92"/>
    <w:rsid w:val="00F710F7"/>
    <w:rsid w:val="00F743C9"/>
    <w:rsid w:val="00F76198"/>
    <w:rsid w:val="00F777CF"/>
    <w:rsid w:val="00F83B05"/>
    <w:rsid w:val="00F83FB6"/>
    <w:rsid w:val="00F8426D"/>
    <w:rsid w:val="00F86D55"/>
    <w:rsid w:val="00F93C00"/>
    <w:rsid w:val="00FA0A04"/>
    <w:rsid w:val="00FA1475"/>
    <w:rsid w:val="00FA1523"/>
    <w:rsid w:val="00FA2957"/>
    <w:rsid w:val="00FA4F63"/>
    <w:rsid w:val="00FA6AB7"/>
    <w:rsid w:val="00FA70BB"/>
    <w:rsid w:val="00FC435A"/>
    <w:rsid w:val="00FC49D5"/>
    <w:rsid w:val="00FC4C19"/>
    <w:rsid w:val="00FD0F46"/>
    <w:rsid w:val="00FD20A3"/>
    <w:rsid w:val="00FD3621"/>
    <w:rsid w:val="00FE4C2B"/>
    <w:rsid w:val="00FE5187"/>
    <w:rsid w:val="00FE56E6"/>
    <w:rsid w:val="00FE6C2E"/>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C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unhideWhenUsed/>
    <w:rsid w:val="0018177F"/>
    <w:pPr>
      <w:spacing w:after="120" w:line="480" w:lineRule="auto"/>
    </w:pPr>
  </w:style>
  <w:style w:type="character" w:customStyle="1" w:styleId="Corpodetexto2Char">
    <w:name w:val="Corpo de texto 2 Char"/>
    <w:basedOn w:val="Fontepargpadro"/>
    <w:link w:val="Corpodetexto2"/>
    <w:uiPriority w:val="99"/>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unhideWhenUsed/>
    <w:rsid w:val="0018177F"/>
    <w:pPr>
      <w:spacing w:after="120" w:line="480" w:lineRule="auto"/>
    </w:pPr>
  </w:style>
  <w:style w:type="character" w:customStyle="1" w:styleId="Corpodetexto2Char">
    <w:name w:val="Corpo de texto 2 Char"/>
    <w:basedOn w:val="Fontepargpadro"/>
    <w:link w:val="Corpodetexto2"/>
    <w:uiPriority w:val="99"/>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909464050">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53553163">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1333-336B-453F-A762-B80423FC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4055</Words>
  <Characters>21902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25906</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Usuario</cp:lastModifiedBy>
  <cp:revision>2</cp:revision>
  <cp:lastPrinted>2024-07-08T14:10:00Z</cp:lastPrinted>
  <dcterms:created xsi:type="dcterms:W3CDTF">2025-01-06T18:36:00Z</dcterms:created>
  <dcterms:modified xsi:type="dcterms:W3CDTF">2025-01-06T18:36:00Z</dcterms:modified>
</cp:coreProperties>
</file>