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7F31AFA8" w:rsidR="009D76C2" w:rsidRPr="005F57F3" w:rsidRDefault="009D76C2" w:rsidP="009D76C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2082E">
        <w:rPr>
          <w:rFonts w:asciiTheme="minorHAnsi" w:hAnsiTheme="minorHAnsi" w:cs="Arial"/>
          <w:b/>
          <w:sz w:val="24"/>
          <w:szCs w:val="24"/>
        </w:rPr>
        <w:t>4.495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2082E">
        <w:rPr>
          <w:rFonts w:asciiTheme="minorHAnsi" w:hAnsiTheme="minorHAnsi" w:cs="Arial"/>
          <w:b/>
          <w:sz w:val="24"/>
          <w:szCs w:val="24"/>
        </w:rPr>
        <w:t>15</w:t>
      </w:r>
      <w:r w:rsidR="00BD3BC3">
        <w:rPr>
          <w:rFonts w:asciiTheme="minorHAnsi" w:hAnsiTheme="minorHAnsi" w:cs="Arial"/>
          <w:b/>
          <w:sz w:val="24"/>
          <w:szCs w:val="24"/>
        </w:rPr>
        <w:t xml:space="preserve"> DE ABRIL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9D76C2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76C63B89" w14:textId="6DA52537" w:rsidR="00F7197A" w:rsidRDefault="009D76C2" w:rsidP="00F7197A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UM CRÉDITO ESPECIAL NO VALOR DE </w:t>
      </w:r>
      <w:r w:rsidR="00436A01" w:rsidRPr="00436A01">
        <w:rPr>
          <w:rFonts w:asciiTheme="minorHAnsi" w:hAnsiTheme="minorHAnsi" w:cs="Arial"/>
          <w:iCs/>
          <w:sz w:val="24"/>
          <w:szCs w:val="24"/>
        </w:rPr>
        <w:t>R$ 24.000,00</w:t>
      </w:r>
    </w:p>
    <w:p w14:paraId="1010C276" w14:textId="77777777" w:rsidR="003B4F55" w:rsidRDefault="003B4F55" w:rsidP="00F7197A">
      <w:pPr>
        <w:ind w:left="4536"/>
        <w:jc w:val="both"/>
        <w:rPr>
          <w:rFonts w:asciiTheme="minorHAnsi" w:hAnsiTheme="minorHAnsi" w:cs="Arial"/>
          <w:i/>
          <w:sz w:val="24"/>
          <w:szCs w:val="24"/>
        </w:rPr>
      </w:pPr>
    </w:p>
    <w:p w14:paraId="6DB0C1C8" w14:textId="798DBFFD" w:rsidR="009D76C2" w:rsidRDefault="009D76C2" w:rsidP="007C37C7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7C37C7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Pr="00BD3BC3" w:rsidRDefault="009D76C2" w:rsidP="006E67C5">
      <w:pPr>
        <w:pStyle w:val="Recuodecorpodetexto2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  <w:r w:rsidRPr="00BD3BC3">
        <w:rPr>
          <w:rFonts w:asciiTheme="minorHAnsi" w:hAnsiTheme="minorHAnsi" w:cs="Arial"/>
          <w:bCs/>
          <w:i w:val="0"/>
          <w:sz w:val="24"/>
          <w:szCs w:val="24"/>
        </w:rPr>
        <w:t>L E I</w:t>
      </w:r>
    </w:p>
    <w:p w14:paraId="20D0B6FB" w14:textId="77777777" w:rsidR="00436A01" w:rsidRPr="00436A01" w:rsidRDefault="00CC453F" w:rsidP="00436A01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1º- </w:t>
      </w:r>
      <w:r w:rsidR="00436A01" w:rsidRPr="00436A01">
        <w:rPr>
          <w:rFonts w:asciiTheme="minorHAnsi" w:hAnsiTheme="minorHAnsi" w:cstheme="minorHAnsi"/>
          <w:bCs/>
          <w:sz w:val="24"/>
          <w:szCs w:val="24"/>
        </w:rPr>
        <w:t xml:space="preserve">Fica o Poder Executivo autorizado a abrir um Crédito Especial no valor de R$ 24.000,00 (Vinte e quatro mil reais) que será utilizado nas seguintes dotações orçamentárias: </w:t>
      </w:r>
    </w:p>
    <w:p w14:paraId="159C7B8F" w14:textId="77777777" w:rsidR="0071773E" w:rsidRPr="00BD3BC3" w:rsidRDefault="0071773E" w:rsidP="00BD3BC3">
      <w:pPr>
        <w:tabs>
          <w:tab w:val="left" w:pos="709"/>
          <w:tab w:val="left" w:pos="7938"/>
        </w:tabs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60EC386E" w14:textId="77777777" w:rsidR="00436A01" w:rsidRPr="00436A01" w:rsidRDefault="00436A01" w:rsidP="00436A01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436A01">
        <w:rPr>
          <w:rFonts w:asciiTheme="minorHAnsi" w:hAnsiTheme="minorHAnsi" w:cstheme="minorHAnsi"/>
          <w:bCs/>
          <w:sz w:val="24"/>
          <w:szCs w:val="24"/>
        </w:rPr>
        <w:t>1100-SECRETARIA MUNICIPAL DA SAÚDE</w:t>
      </w:r>
    </w:p>
    <w:p w14:paraId="613DBD3C" w14:textId="77777777" w:rsidR="00436A01" w:rsidRPr="00436A01" w:rsidRDefault="00436A01" w:rsidP="00436A01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436A01">
        <w:rPr>
          <w:rFonts w:asciiTheme="minorHAnsi" w:hAnsiTheme="minorHAnsi" w:cstheme="minorHAnsi"/>
          <w:bCs/>
          <w:sz w:val="24"/>
          <w:szCs w:val="24"/>
        </w:rPr>
        <w:t>1101-MANUTENÇÃO DA SECRETARIA DE SAÚDE</w:t>
      </w:r>
    </w:p>
    <w:p w14:paraId="18918882" w14:textId="77777777" w:rsidR="00436A01" w:rsidRPr="00436A01" w:rsidRDefault="00436A01" w:rsidP="00436A01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436A01">
        <w:rPr>
          <w:rFonts w:asciiTheme="minorHAnsi" w:hAnsiTheme="minorHAnsi" w:cstheme="minorHAnsi"/>
          <w:bCs/>
          <w:sz w:val="24"/>
          <w:szCs w:val="24"/>
        </w:rPr>
        <w:t>2534-PROGRAMA QUALIFICAR SUS – ASSIST FARMACÊUTICA (CUSTEIO)</w:t>
      </w:r>
    </w:p>
    <w:p w14:paraId="222E914F" w14:textId="1F71C837" w:rsidR="00436A01" w:rsidRPr="00436A01" w:rsidRDefault="00436A01" w:rsidP="00436A01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436A01">
        <w:rPr>
          <w:rFonts w:asciiTheme="minorHAnsi" w:hAnsiTheme="minorHAnsi" w:cstheme="minorHAnsi"/>
          <w:bCs/>
          <w:sz w:val="24"/>
          <w:szCs w:val="24"/>
        </w:rPr>
        <w:t xml:space="preserve">339032.00.00-Material, bem ou Serviço para Distribuição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436A01">
        <w:rPr>
          <w:rFonts w:asciiTheme="minorHAnsi" w:hAnsiTheme="minorHAnsi" w:cstheme="minorHAnsi"/>
          <w:bCs/>
          <w:sz w:val="24"/>
          <w:szCs w:val="24"/>
        </w:rPr>
        <w:t xml:space="preserve">               23.800,00</w:t>
      </w:r>
    </w:p>
    <w:p w14:paraId="6F89525F" w14:textId="025E3ED7" w:rsidR="00436A01" w:rsidRPr="00436A01" w:rsidRDefault="00436A01" w:rsidP="00436A01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436A01">
        <w:rPr>
          <w:rFonts w:asciiTheme="minorHAnsi" w:hAnsiTheme="minorHAnsi" w:cstheme="minorHAnsi"/>
          <w:bCs/>
          <w:sz w:val="24"/>
          <w:szCs w:val="24"/>
        </w:rPr>
        <w:t xml:space="preserve">339039.00.00-Outros Serviços Terceiros – Pessoa Jurídica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</w:t>
      </w:r>
      <w:r w:rsidRPr="00436A01">
        <w:rPr>
          <w:rFonts w:asciiTheme="minorHAnsi" w:hAnsiTheme="minorHAnsi" w:cstheme="minorHAnsi"/>
          <w:bCs/>
          <w:sz w:val="24"/>
          <w:szCs w:val="24"/>
        </w:rPr>
        <w:t xml:space="preserve">           200,00</w:t>
      </w:r>
    </w:p>
    <w:p w14:paraId="6C812332" w14:textId="77777777" w:rsidR="00CC453F" w:rsidRPr="00BD3BC3" w:rsidRDefault="00CC453F" w:rsidP="00BD3BC3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C2534A5" w14:textId="77777777" w:rsidR="00436A01" w:rsidRPr="00436A01" w:rsidRDefault="00CC453F" w:rsidP="00436A01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2º - </w:t>
      </w:r>
      <w:r w:rsidR="00436A01" w:rsidRPr="00436A01">
        <w:rPr>
          <w:rFonts w:asciiTheme="minorHAnsi" w:hAnsiTheme="minorHAnsi" w:cstheme="minorHAnsi"/>
          <w:bCs/>
          <w:sz w:val="24"/>
          <w:szCs w:val="24"/>
        </w:rPr>
        <w:t>Servirá como cobertura do presente Crédito Especial os recursos recebidos da Portaria 6091/2024 em parcela única, destinada a ação Organização dos Serviços de Assistência Farmacêutica, conforme documento em anexo.</w:t>
      </w:r>
    </w:p>
    <w:p w14:paraId="71057196" w14:textId="77777777" w:rsidR="008F2D98" w:rsidRDefault="008F2D98" w:rsidP="00BD3BC3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4E7333" w14:textId="35EA1A73" w:rsidR="00BA7224" w:rsidRPr="00BD3BC3" w:rsidRDefault="00BA7224" w:rsidP="00BD3BC3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Art. 3º - Revogadas as disposições em contrário, esta Lei entrará em vigor na data de sua publicação.</w:t>
      </w:r>
    </w:p>
    <w:p w14:paraId="65796A26" w14:textId="77777777" w:rsidR="00CD3B7D" w:rsidRDefault="00CD3B7D" w:rsidP="007C37C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626EA5" w14:textId="77777777" w:rsidR="0042082E" w:rsidRPr="00991266" w:rsidRDefault="0042082E" w:rsidP="007C37C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695A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3E2B42E3" w14:textId="77777777" w:rsidR="0042082E" w:rsidRDefault="0042082E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0146C30" w14:textId="77777777" w:rsidR="0042082E" w:rsidRDefault="0042082E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DB2037" w14:textId="77777777" w:rsidR="0042082E" w:rsidRPr="00636010" w:rsidRDefault="0042082E" w:rsidP="0042082E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3E6F9B33" w14:textId="77777777" w:rsidR="0042082E" w:rsidRDefault="0042082E" w:rsidP="0042082E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6FD20257" w14:textId="3A873F09" w:rsidR="0042082E" w:rsidRPr="00991266" w:rsidRDefault="0042082E" w:rsidP="004208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42082E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3A5" w14:textId="77777777" w:rsidR="009071CB" w:rsidRDefault="009071CB" w:rsidP="006B02EF">
      <w:r>
        <w:separator/>
      </w:r>
    </w:p>
  </w:endnote>
  <w:endnote w:type="continuationSeparator" w:id="0">
    <w:p w14:paraId="2F6B45C0" w14:textId="77777777" w:rsidR="009071CB" w:rsidRDefault="009071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06BF" w14:textId="77777777" w:rsidR="009071CB" w:rsidRDefault="009071CB" w:rsidP="006B02EF">
      <w:r>
        <w:separator/>
      </w:r>
    </w:p>
  </w:footnote>
  <w:footnote w:type="continuationSeparator" w:id="0">
    <w:p w14:paraId="59430CA2" w14:textId="77777777" w:rsidR="009071CB" w:rsidRDefault="009071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366B3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39A2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4F55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082E"/>
    <w:rsid w:val="00422232"/>
    <w:rsid w:val="00426516"/>
    <w:rsid w:val="00430AB5"/>
    <w:rsid w:val="0043109D"/>
    <w:rsid w:val="00432ADD"/>
    <w:rsid w:val="00435BAF"/>
    <w:rsid w:val="0043677B"/>
    <w:rsid w:val="00436A01"/>
    <w:rsid w:val="00436D66"/>
    <w:rsid w:val="00437414"/>
    <w:rsid w:val="00437544"/>
    <w:rsid w:val="004430BD"/>
    <w:rsid w:val="00454708"/>
    <w:rsid w:val="00456009"/>
    <w:rsid w:val="00457A14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5DB1"/>
    <w:rsid w:val="00617A2D"/>
    <w:rsid w:val="0062085F"/>
    <w:rsid w:val="0062119A"/>
    <w:rsid w:val="0062729B"/>
    <w:rsid w:val="006345B8"/>
    <w:rsid w:val="00637406"/>
    <w:rsid w:val="00642584"/>
    <w:rsid w:val="0064272B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144F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2D98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CD7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14F34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DF6344"/>
    <w:rsid w:val="00E02D84"/>
    <w:rsid w:val="00E11A85"/>
    <w:rsid w:val="00E22105"/>
    <w:rsid w:val="00E25474"/>
    <w:rsid w:val="00E320B7"/>
    <w:rsid w:val="00E36936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480B"/>
    <w:rsid w:val="00F67A92"/>
    <w:rsid w:val="00F7197A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0E2"/>
    <w:rsid w:val="00FF19CA"/>
    <w:rsid w:val="00FF2EF7"/>
    <w:rsid w:val="00FF369C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2025-04-04T14:25:00Z</cp:lastPrinted>
  <dcterms:created xsi:type="dcterms:W3CDTF">2025-04-15T14:30:00Z</dcterms:created>
  <dcterms:modified xsi:type="dcterms:W3CDTF">2025-04-15T14:30:00Z</dcterms:modified>
</cp:coreProperties>
</file>